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8C" w:rsidRPr="00062D29" w:rsidRDefault="003A5B8C" w:rsidP="003A5B8C">
      <w:pPr>
        <w:jc w:val="center"/>
        <w:rPr>
          <w:b/>
          <w:bCs/>
          <w:sz w:val="36"/>
          <w:szCs w:val="36"/>
        </w:rPr>
      </w:pPr>
      <w:r w:rsidRPr="00062D29">
        <w:rPr>
          <w:rFonts w:hint="eastAsia"/>
          <w:b/>
          <w:bCs/>
          <w:sz w:val="36"/>
          <w:szCs w:val="36"/>
        </w:rPr>
        <w:t>江西农大经管学院</w:t>
      </w:r>
    </w:p>
    <w:p w:rsidR="003A5B8C" w:rsidRPr="00062D29" w:rsidRDefault="003A5B8C" w:rsidP="003A5B8C">
      <w:pPr>
        <w:jc w:val="center"/>
        <w:rPr>
          <w:rFonts w:ascii="宋体" w:hAnsi="宋体" w:cs="宋体"/>
          <w:b/>
          <w:bCs/>
          <w:kern w:val="0"/>
          <w:sz w:val="32"/>
          <w:szCs w:val="32"/>
        </w:rPr>
      </w:pPr>
      <w:r w:rsidRPr="00062D29">
        <w:rPr>
          <w:rFonts w:ascii="宋体" w:hAnsi="宋体" w:cs="宋体" w:hint="eastAsia"/>
          <w:b/>
          <w:bCs/>
          <w:kern w:val="0"/>
          <w:sz w:val="32"/>
          <w:szCs w:val="32"/>
        </w:rPr>
        <w:t>2020届全日制会计学研究生与会计硕士专业学位研究生</w:t>
      </w:r>
    </w:p>
    <w:p w:rsidR="003A5B8C" w:rsidRPr="0076177D" w:rsidRDefault="003A5B8C" w:rsidP="003A5B8C">
      <w:pPr>
        <w:jc w:val="center"/>
        <w:rPr>
          <w:rFonts w:ascii="宋体" w:hAnsi="宋体" w:cs="宋体"/>
          <w:b/>
          <w:bCs/>
          <w:kern w:val="0"/>
          <w:sz w:val="32"/>
          <w:szCs w:val="32"/>
        </w:rPr>
      </w:pPr>
      <w:r w:rsidRPr="00062D29">
        <w:rPr>
          <w:rFonts w:ascii="宋体" w:hAnsi="宋体" w:cs="宋体" w:hint="eastAsia"/>
          <w:b/>
          <w:bCs/>
          <w:kern w:val="0"/>
          <w:sz w:val="32"/>
          <w:szCs w:val="32"/>
        </w:rPr>
        <w:t>学位论文答辩会安排表</w:t>
      </w:r>
    </w:p>
    <w:p w:rsidR="003A5B8C" w:rsidRPr="00062D29" w:rsidRDefault="003A5B8C" w:rsidP="003A5B8C">
      <w:pPr>
        <w:ind w:firstLineChars="396" w:firstLine="1193"/>
        <w:rPr>
          <w:b/>
          <w:sz w:val="30"/>
          <w:szCs w:val="30"/>
        </w:rPr>
      </w:pPr>
      <w:r w:rsidRPr="00062D29">
        <w:rPr>
          <w:rFonts w:hint="eastAsia"/>
          <w:b/>
          <w:sz w:val="30"/>
          <w:szCs w:val="30"/>
        </w:rPr>
        <w:t>答辩时间：</w:t>
      </w:r>
      <w:r w:rsidRPr="00062D29">
        <w:rPr>
          <w:rFonts w:hint="eastAsia"/>
          <w:b/>
          <w:sz w:val="30"/>
          <w:szCs w:val="30"/>
        </w:rPr>
        <w:t>2020</w:t>
      </w:r>
      <w:r w:rsidRPr="00062D29">
        <w:rPr>
          <w:rFonts w:hint="eastAsia"/>
          <w:b/>
          <w:sz w:val="30"/>
          <w:szCs w:val="30"/>
        </w:rPr>
        <w:t>年</w:t>
      </w:r>
      <w:r w:rsidRPr="00062D29">
        <w:rPr>
          <w:rFonts w:hint="eastAsia"/>
          <w:b/>
          <w:sz w:val="30"/>
          <w:szCs w:val="30"/>
        </w:rPr>
        <w:t>5</w:t>
      </w:r>
      <w:r w:rsidRPr="00062D29">
        <w:rPr>
          <w:rFonts w:hint="eastAsia"/>
          <w:b/>
          <w:sz w:val="30"/>
          <w:szCs w:val="30"/>
        </w:rPr>
        <w:t>月</w:t>
      </w:r>
      <w:r w:rsidRPr="00062D29">
        <w:rPr>
          <w:rFonts w:hint="eastAsia"/>
          <w:b/>
          <w:sz w:val="30"/>
          <w:szCs w:val="30"/>
        </w:rPr>
        <w:t>29</w:t>
      </w:r>
      <w:r w:rsidRPr="00062D29">
        <w:rPr>
          <w:rFonts w:hint="eastAsia"/>
          <w:b/>
          <w:sz w:val="30"/>
          <w:szCs w:val="30"/>
        </w:rPr>
        <w:t>日下午</w:t>
      </w:r>
      <w:r w:rsidRPr="00062D29">
        <w:rPr>
          <w:rFonts w:hint="eastAsia"/>
          <w:b/>
          <w:sz w:val="30"/>
          <w:szCs w:val="30"/>
        </w:rPr>
        <w:t>2</w:t>
      </w:r>
      <w:r w:rsidRPr="00062D29">
        <w:rPr>
          <w:rFonts w:hint="eastAsia"/>
          <w:b/>
          <w:sz w:val="30"/>
          <w:szCs w:val="30"/>
        </w:rPr>
        <w:t>：</w:t>
      </w:r>
      <w:r>
        <w:rPr>
          <w:rFonts w:hint="eastAsia"/>
          <w:b/>
          <w:sz w:val="30"/>
          <w:szCs w:val="30"/>
        </w:rPr>
        <w:t>3</w:t>
      </w:r>
      <w:r w:rsidRPr="00062D29">
        <w:rPr>
          <w:rFonts w:hint="eastAsia"/>
          <w:b/>
          <w:sz w:val="30"/>
          <w:szCs w:val="30"/>
        </w:rPr>
        <w:t>0</w:t>
      </w:r>
      <w:r w:rsidRPr="00062D29">
        <w:rPr>
          <w:rFonts w:hint="eastAsia"/>
          <w:b/>
          <w:sz w:val="30"/>
          <w:szCs w:val="30"/>
        </w:rPr>
        <w:t>开始</w:t>
      </w:r>
    </w:p>
    <w:tbl>
      <w:tblPr>
        <w:tblpPr w:leftFromText="180" w:rightFromText="180" w:vertAnchor="text" w:horzAnchor="margin" w:tblpXSpec="center" w:tblpY="15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7"/>
        <w:gridCol w:w="1192"/>
        <w:gridCol w:w="1154"/>
        <w:gridCol w:w="1032"/>
        <w:gridCol w:w="3420"/>
        <w:gridCol w:w="850"/>
        <w:gridCol w:w="851"/>
        <w:gridCol w:w="992"/>
      </w:tblGrid>
      <w:tr w:rsidR="003A5B8C" w:rsidRPr="00062D29" w:rsidTr="00A91135">
        <w:trPr>
          <w:cantSplit/>
          <w:trHeight w:val="668"/>
        </w:trPr>
        <w:tc>
          <w:tcPr>
            <w:tcW w:w="1107" w:type="dxa"/>
            <w:vMerge w:val="restart"/>
            <w:tcBorders>
              <w:tl2br w:val="single" w:sz="4" w:space="0" w:color="auto"/>
            </w:tcBorders>
            <w:vAlign w:val="center"/>
          </w:tcPr>
          <w:p w:rsidR="003A5B8C" w:rsidRPr="00062D29" w:rsidRDefault="003A5B8C" w:rsidP="00A91135">
            <w:pPr>
              <w:ind w:firstLineChars="100" w:firstLine="240"/>
              <w:jc w:val="center"/>
              <w:rPr>
                <w:sz w:val="24"/>
              </w:rPr>
            </w:pPr>
            <w:r w:rsidRPr="00062D29">
              <w:rPr>
                <w:rFonts w:hint="eastAsia"/>
                <w:sz w:val="24"/>
              </w:rPr>
              <w:t>项目</w:t>
            </w:r>
          </w:p>
          <w:p w:rsidR="003A5B8C" w:rsidRPr="00062D29" w:rsidRDefault="003A5B8C" w:rsidP="00A91135">
            <w:pPr>
              <w:rPr>
                <w:sz w:val="24"/>
              </w:rPr>
            </w:pPr>
            <w:r w:rsidRPr="00062D29">
              <w:rPr>
                <w:rFonts w:hint="eastAsia"/>
                <w:sz w:val="24"/>
              </w:rPr>
              <w:t>组别</w:t>
            </w:r>
          </w:p>
        </w:tc>
        <w:tc>
          <w:tcPr>
            <w:tcW w:w="1192" w:type="dxa"/>
            <w:vMerge w:val="restart"/>
            <w:vAlign w:val="center"/>
          </w:tcPr>
          <w:p w:rsidR="003A5B8C" w:rsidRPr="00062D29" w:rsidRDefault="003A5B8C" w:rsidP="00A91135">
            <w:pPr>
              <w:jc w:val="center"/>
              <w:rPr>
                <w:bCs/>
                <w:sz w:val="28"/>
                <w:szCs w:val="28"/>
              </w:rPr>
            </w:pPr>
            <w:r w:rsidRPr="00062D29">
              <w:rPr>
                <w:rFonts w:hint="eastAsia"/>
                <w:bCs/>
                <w:sz w:val="28"/>
                <w:szCs w:val="28"/>
              </w:rPr>
              <w:t>答辩人</w:t>
            </w:r>
          </w:p>
        </w:tc>
        <w:tc>
          <w:tcPr>
            <w:tcW w:w="1154" w:type="dxa"/>
            <w:vMerge w:val="restart"/>
            <w:vAlign w:val="center"/>
          </w:tcPr>
          <w:p w:rsidR="003A5B8C" w:rsidRPr="00062D29" w:rsidRDefault="003A5B8C" w:rsidP="00A91135">
            <w:pPr>
              <w:jc w:val="center"/>
              <w:rPr>
                <w:bCs/>
                <w:sz w:val="28"/>
                <w:szCs w:val="28"/>
              </w:rPr>
            </w:pPr>
            <w:r w:rsidRPr="00062D29">
              <w:rPr>
                <w:rFonts w:hint="eastAsia"/>
                <w:bCs/>
                <w:sz w:val="28"/>
                <w:szCs w:val="28"/>
              </w:rPr>
              <w:t>导师</w:t>
            </w:r>
          </w:p>
        </w:tc>
        <w:tc>
          <w:tcPr>
            <w:tcW w:w="5302" w:type="dxa"/>
            <w:gridSpan w:val="3"/>
            <w:vAlign w:val="center"/>
          </w:tcPr>
          <w:p w:rsidR="003A5B8C" w:rsidRPr="00062D29" w:rsidRDefault="003A5B8C" w:rsidP="00A91135">
            <w:pPr>
              <w:jc w:val="center"/>
              <w:rPr>
                <w:bCs/>
                <w:sz w:val="28"/>
                <w:szCs w:val="28"/>
              </w:rPr>
            </w:pPr>
            <w:r w:rsidRPr="00062D29">
              <w:rPr>
                <w:rFonts w:hint="eastAsia"/>
                <w:bCs/>
                <w:sz w:val="28"/>
                <w:szCs w:val="28"/>
              </w:rPr>
              <w:t>答辩专家组</w:t>
            </w:r>
          </w:p>
        </w:tc>
        <w:tc>
          <w:tcPr>
            <w:tcW w:w="1843" w:type="dxa"/>
            <w:gridSpan w:val="2"/>
            <w:vAlign w:val="center"/>
          </w:tcPr>
          <w:p w:rsidR="003A5B8C" w:rsidRPr="00062D29" w:rsidRDefault="003A5B8C" w:rsidP="00A91135">
            <w:pPr>
              <w:jc w:val="center"/>
              <w:rPr>
                <w:bCs/>
                <w:sz w:val="24"/>
              </w:rPr>
            </w:pPr>
            <w:r w:rsidRPr="00062D29">
              <w:rPr>
                <w:rFonts w:hint="eastAsia"/>
                <w:bCs/>
                <w:sz w:val="24"/>
              </w:rPr>
              <w:t>答辩地点</w:t>
            </w:r>
          </w:p>
        </w:tc>
      </w:tr>
      <w:tr w:rsidR="003A5B8C" w:rsidRPr="00062D29" w:rsidTr="00A91135">
        <w:trPr>
          <w:cantSplit/>
          <w:trHeight w:val="873"/>
        </w:trPr>
        <w:tc>
          <w:tcPr>
            <w:tcW w:w="1107" w:type="dxa"/>
            <w:vMerge/>
            <w:tcBorders>
              <w:tl2br w:val="single" w:sz="4" w:space="0" w:color="auto"/>
            </w:tcBorders>
          </w:tcPr>
          <w:p w:rsidR="003A5B8C" w:rsidRPr="00062D29" w:rsidRDefault="003A5B8C" w:rsidP="00A91135">
            <w:pPr>
              <w:ind w:firstLine="720"/>
              <w:rPr>
                <w:sz w:val="24"/>
              </w:rPr>
            </w:pPr>
          </w:p>
        </w:tc>
        <w:tc>
          <w:tcPr>
            <w:tcW w:w="1192" w:type="dxa"/>
            <w:vMerge/>
          </w:tcPr>
          <w:p w:rsidR="003A5B8C" w:rsidRPr="00062D29" w:rsidRDefault="003A5B8C" w:rsidP="00A91135">
            <w:pPr>
              <w:rPr>
                <w:sz w:val="24"/>
              </w:rPr>
            </w:pPr>
          </w:p>
        </w:tc>
        <w:tc>
          <w:tcPr>
            <w:tcW w:w="1154" w:type="dxa"/>
            <w:vMerge/>
          </w:tcPr>
          <w:p w:rsidR="003A5B8C" w:rsidRPr="00062D29" w:rsidRDefault="003A5B8C" w:rsidP="00A91135">
            <w:pPr>
              <w:rPr>
                <w:sz w:val="24"/>
              </w:rPr>
            </w:pPr>
          </w:p>
        </w:tc>
        <w:tc>
          <w:tcPr>
            <w:tcW w:w="1032" w:type="dxa"/>
            <w:vAlign w:val="center"/>
          </w:tcPr>
          <w:p w:rsidR="003A5B8C" w:rsidRPr="00062D29" w:rsidRDefault="003A5B8C" w:rsidP="00A91135">
            <w:pPr>
              <w:jc w:val="center"/>
              <w:rPr>
                <w:bCs/>
                <w:sz w:val="28"/>
                <w:szCs w:val="28"/>
              </w:rPr>
            </w:pPr>
            <w:r w:rsidRPr="00062D29">
              <w:rPr>
                <w:rFonts w:hint="eastAsia"/>
                <w:bCs/>
                <w:sz w:val="28"/>
                <w:szCs w:val="28"/>
              </w:rPr>
              <w:t>主席</w:t>
            </w:r>
          </w:p>
        </w:tc>
        <w:tc>
          <w:tcPr>
            <w:tcW w:w="3420" w:type="dxa"/>
            <w:vAlign w:val="center"/>
          </w:tcPr>
          <w:p w:rsidR="003A5B8C" w:rsidRPr="00062D29" w:rsidRDefault="003A5B8C" w:rsidP="00A91135">
            <w:pPr>
              <w:jc w:val="center"/>
              <w:rPr>
                <w:bCs/>
                <w:sz w:val="28"/>
                <w:szCs w:val="28"/>
              </w:rPr>
            </w:pPr>
            <w:r w:rsidRPr="00062D29">
              <w:rPr>
                <w:rFonts w:hint="eastAsia"/>
                <w:bCs/>
                <w:sz w:val="28"/>
                <w:szCs w:val="28"/>
              </w:rPr>
              <w:t>成员</w:t>
            </w:r>
          </w:p>
        </w:tc>
        <w:tc>
          <w:tcPr>
            <w:tcW w:w="850" w:type="dxa"/>
            <w:vAlign w:val="center"/>
          </w:tcPr>
          <w:p w:rsidR="003A5B8C" w:rsidRPr="0044532A" w:rsidRDefault="003A5B8C" w:rsidP="00A91135">
            <w:pPr>
              <w:rPr>
                <w:bCs/>
                <w:sz w:val="28"/>
                <w:szCs w:val="28"/>
              </w:rPr>
            </w:pPr>
            <w:r w:rsidRPr="0044532A">
              <w:rPr>
                <w:rFonts w:hint="eastAsia"/>
                <w:bCs/>
                <w:sz w:val="28"/>
                <w:szCs w:val="28"/>
              </w:rPr>
              <w:t>秘书</w:t>
            </w:r>
          </w:p>
        </w:tc>
        <w:tc>
          <w:tcPr>
            <w:tcW w:w="851" w:type="dxa"/>
          </w:tcPr>
          <w:p w:rsidR="003A5B8C" w:rsidRPr="00062D29" w:rsidRDefault="003A5B8C" w:rsidP="00A91135">
            <w:pPr>
              <w:jc w:val="center"/>
              <w:rPr>
                <w:sz w:val="24"/>
              </w:rPr>
            </w:pPr>
            <w:r>
              <w:rPr>
                <w:rFonts w:hint="eastAsia"/>
                <w:sz w:val="24"/>
              </w:rPr>
              <w:t>专家集中点</w:t>
            </w:r>
          </w:p>
        </w:tc>
        <w:tc>
          <w:tcPr>
            <w:tcW w:w="992" w:type="dxa"/>
          </w:tcPr>
          <w:p w:rsidR="003A5B8C" w:rsidRPr="00062D29" w:rsidRDefault="003A5B8C" w:rsidP="00A91135">
            <w:pPr>
              <w:jc w:val="center"/>
              <w:rPr>
                <w:sz w:val="24"/>
              </w:rPr>
            </w:pPr>
            <w:r w:rsidRPr="00062D29">
              <w:rPr>
                <w:rFonts w:ascii="宋体" w:hAnsi="宋体" w:cs="宋体" w:hint="eastAsia"/>
                <w:kern w:val="0"/>
                <w:sz w:val="24"/>
              </w:rPr>
              <w:t>腾讯会议号；密码</w:t>
            </w:r>
          </w:p>
        </w:tc>
      </w:tr>
      <w:tr w:rsidR="003A5B8C" w:rsidRPr="00062D29" w:rsidTr="00A91135">
        <w:trPr>
          <w:cantSplit/>
          <w:trHeight w:val="418"/>
        </w:trPr>
        <w:tc>
          <w:tcPr>
            <w:tcW w:w="1107" w:type="dxa"/>
            <w:vMerge w:val="restart"/>
            <w:textDirection w:val="tbRlV"/>
            <w:vAlign w:val="center"/>
          </w:tcPr>
          <w:p w:rsidR="003A5B8C" w:rsidRPr="00062D29" w:rsidRDefault="003A5B8C" w:rsidP="00A91135">
            <w:pPr>
              <w:ind w:left="113" w:right="113"/>
              <w:jc w:val="center"/>
              <w:rPr>
                <w:bCs/>
                <w:sz w:val="32"/>
                <w:szCs w:val="32"/>
              </w:rPr>
            </w:pPr>
            <w:r w:rsidRPr="00062D29">
              <w:rPr>
                <w:rFonts w:hint="eastAsia"/>
                <w:bCs/>
                <w:sz w:val="32"/>
                <w:szCs w:val="32"/>
              </w:rPr>
              <w:t>第一组</w:t>
            </w: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吴建明</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林斌</w:t>
            </w:r>
          </w:p>
        </w:tc>
        <w:tc>
          <w:tcPr>
            <w:tcW w:w="1032" w:type="dxa"/>
            <w:vMerge w:val="restart"/>
            <w:textDirection w:val="tbRlV"/>
            <w:vAlign w:val="center"/>
          </w:tcPr>
          <w:p w:rsidR="003A5B8C" w:rsidRPr="00062D29" w:rsidRDefault="003A5B8C" w:rsidP="00A91135">
            <w:pPr>
              <w:ind w:left="113" w:right="113"/>
              <w:jc w:val="center"/>
              <w:rPr>
                <w:sz w:val="36"/>
                <w:szCs w:val="36"/>
              </w:rPr>
            </w:pPr>
            <w:r>
              <w:rPr>
                <w:rFonts w:hint="eastAsia"/>
                <w:sz w:val="36"/>
                <w:szCs w:val="36"/>
              </w:rPr>
              <w:t>张蕊</w:t>
            </w:r>
            <w:r w:rsidRPr="00062D29">
              <w:rPr>
                <w:rFonts w:hint="eastAsia"/>
                <w:sz w:val="36"/>
                <w:szCs w:val="36"/>
              </w:rPr>
              <w:t>教授</w:t>
            </w:r>
          </w:p>
        </w:tc>
        <w:tc>
          <w:tcPr>
            <w:tcW w:w="3420" w:type="dxa"/>
            <w:vMerge w:val="restart"/>
            <w:vAlign w:val="center"/>
          </w:tcPr>
          <w:p w:rsidR="003A5B8C" w:rsidRPr="00062D29" w:rsidRDefault="003A5B8C" w:rsidP="00A91135">
            <w:pPr>
              <w:rPr>
                <w:sz w:val="28"/>
                <w:szCs w:val="28"/>
              </w:rPr>
            </w:pPr>
            <w:r w:rsidRPr="00062D29">
              <w:rPr>
                <w:rFonts w:hint="eastAsia"/>
                <w:sz w:val="28"/>
                <w:szCs w:val="28"/>
              </w:rPr>
              <w:t>张征华副教授</w:t>
            </w:r>
          </w:p>
          <w:p w:rsidR="003A5B8C" w:rsidRPr="00062D29" w:rsidRDefault="003A5B8C" w:rsidP="00A91135">
            <w:pPr>
              <w:ind w:firstLineChars="100" w:firstLine="280"/>
              <w:rPr>
                <w:sz w:val="28"/>
                <w:szCs w:val="28"/>
              </w:rPr>
            </w:pPr>
            <w:r w:rsidRPr="00062D29">
              <w:rPr>
                <w:rFonts w:hint="eastAsia"/>
                <w:sz w:val="28"/>
                <w:szCs w:val="28"/>
              </w:rPr>
              <w:t>张小有教授</w:t>
            </w:r>
          </w:p>
          <w:p w:rsidR="003A5B8C" w:rsidRPr="00062D29" w:rsidRDefault="003A5B8C" w:rsidP="00A91135">
            <w:pPr>
              <w:jc w:val="left"/>
              <w:rPr>
                <w:sz w:val="28"/>
                <w:szCs w:val="28"/>
              </w:rPr>
            </w:pPr>
            <w:r w:rsidRPr="00062D29">
              <w:rPr>
                <w:rFonts w:hint="eastAsia"/>
                <w:sz w:val="28"/>
                <w:szCs w:val="28"/>
              </w:rPr>
              <w:t>刘小春副教授</w:t>
            </w:r>
          </w:p>
          <w:p w:rsidR="003A5B8C" w:rsidRPr="00062D29" w:rsidRDefault="003A5B8C" w:rsidP="00A91135">
            <w:pPr>
              <w:jc w:val="left"/>
              <w:rPr>
                <w:sz w:val="28"/>
                <w:szCs w:val="28"/>
              </w:rPr>
            </w:pPr>
            <w:r w:rsidRPr="00062D29">
              <w:rPr>
                <w:rFonts w:hint="eastAsia"/>
                <w:sz w:val="28"/>
                <w:szCs w:val="28"/>
              </w:rPr>
              <w:t>赖娟副教授</w:t>
            </w:r>
          </w:p>
          <w:p w:rsidR="003A5B8C" w:rsidRPr="00062D29" w:rsidRDefault="003A5B8C" w:rsidP="00A91135">
            <w:pPr>
              <w:rPr>
                <w:sz w:val="28"/>
                <w:szCs w:val="28"/>
              </w:rPr>
            </w:pPr>
          </w:p>
        </w:tc>
        <w:tc>
          <w:tcPr>
            <w:tcW w:w="850" w:type="dxa"/>
            <w:vMerge w:val="restart"/>
            <w:textDirection w:val="tbRlV"/>
            <w:vAlign w:val="center"/>
          </w:tcPr>
          <w:p w:rsidR="003A5B8C" w:rsidRPr="0044532A" w:rsidRDefault="003A5B8C" w:rsidP="00A91135">
            <w:pPr>
              <w:ind w:left="113" w:right="113"/>
              <w:jc w:val="center"/>
              <w:rPr>
                <w:sz w:val="28"/>
                <w:szCs w:val="28"/>
              </w:rPr>
            </w:pPr>
            <w:r w:rsidRPr="0044532A">
              <w:rPr>
                <w:rFonts w:hint="eastAsia"/>
                <w:sz w:val="28"/>
                <w:szCs w:val="28"/>
              </w:rPr>
              <w:t>万梦书老师</w:t>
            </w:r>
          </w:p>
        </w:tc>
        <w:tc>
          <w:tcPr>
            <w:tcW w:w="851" w:type="dxa"/>
            <w:vMerge w:val="restart"/>
            <w:vAlign w:val="center"/>
          </w:tcPr>
          <w:p w:rsidR="003A5B8C" w:rsidRPr="00062D29" w:rsidRDefault="003A5B8C" w:rsidP="00A91135">
            <w:pPr>
              <w:jc w:val="center"/>
              <w:rPr>
                <w:sz w:val="32"/>
                <w:szCs w:val="32"/>
              </w:rPr>
            </w:pPr>
            <w:r>
              <w:rPr>
                <w:sz w:val="32"/>
                <w:szCs w:val="32"/>
              </w:rPr>
              <w:t>304</w:t>
            </w:r>
            <w:r>
              <w:rPr>
                <w:rFonts w:hint="eastAsia"/>
                <w:sz w:val="32"/>
                <w:szCs w:val="32"/>
              </w:rPr>
              <w:t>办公室</w:t>
            </w:r>
          </w:p>
        </w:tc>
        <w:tc>
          <w:tcPr>
            <w:tcW w:w="992" w:type="dxa"/>
            <w:vMerge w:val="restart"/>
            <w:vAlign w:val="center"/>
          </w:tcPr>
          <w:p w:rsidR="003A5B8C" w:rsidRPr="00062D29" w:rsidRDefault="003A5B8C" w:rsidP="00A91135">
            <w:pPr>
              <w:jc w:val="center"/>
              <w:rPr>
                <w:sz w:val="32"/>
                <w:szCs w:val="32"/>
              </w:rPr>
            </w:pPr>
          </w:p>
        </w:tc>
      </w:tr>
      <w:tr w:rsidR="003A5B8C" w:rsidRPr="00062D29" w:rsidTr="00A91135">
        <w:trPr>
          <w:cantSplit/>
          <w:trHeight w:val="41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吴倩</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曹光四</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50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彭疆昊</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王火根林斌</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8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夏丹颖</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张春美</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9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彭芸</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林斌</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96"/>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黄漂</w:t>
            </w:r>
          </w:p>
        </w:tc>
        <w:tc>
          <w:tcPr>
            <w:tcW w:w="1154" w:type="dxa"/>
            <w:vAlign w:val="center"/>
          </w:tcPr>
          <w:p w:rsidR="003A5B8C" w:rsidRPr="00062D29" w:rsidRDefault="003A5B8C" w:rsidP="00A91135">
            <w:pPr>
              <w:widowControl/>
              <w:ind w:left="240" w:hangingChars="100" w:hanging="240"/>
              <w:jc w:val="center"/>
              <w:textAlignment w:val="center"/>
              <w:rPr>
                <w:rFonts w:ascii="宋体" w:hAnsi="宋体"/>
                <w:bCs/>
                <w:sz w:val="24"/>
              </w:rPr>
            </w:pPr>
            <w:r w:rsidRPr="00062D29">
              <w:rPr>
                <w:rFonts w:ascii="宋体" w:hAnsi="宋体" w:hint="eastAsia"/>
                <w:bCs/>
                <w:sz w:val="24"/>
              </w:rPr>
              <w:t>王火根林斌</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31"/>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张魏</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张春美</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40"/>
        </w:trPr>
        <w:tc>
          <w:tcPr>
            <w:tcW w:w="1107" w:type="dxa"/>
            <w:vMerge/>
            <w:shd w:val="clear" w:color="auto" w:fill="auto"/>
            <w:textDirection w:val="tbRlV"/>
          </w:tcPr>
          <w:p w:rsidR="003A5B8C" w:rsidRPr="00062D29" w:rsidRDefault="003A5B8C" w:rsidP="00A91135">
            <w:pPr>
              <w:ind w:left="113" w:right="113"/>
              <w:rPr>
                <w:szCs w:val="21"/>
              </w:rPr>
            </w:pPr>
          </w:p>
        </w:tc>
        <w:tc>
          <w:tcPr>
            <w:tcW w:w="1192"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江华标</w:t>
            </w:r>
          </w:p>
        </w:tc>
        <w:tc>
          <w:tcPr>
            <w:tcW w:w="1154"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曹光四</w:t>
            </w:r>
          </w:p>
        </w:tc>
        <w:tc>
          <w:tcPr>
            <w:tcW w:w="1032" w:type="dxa"/>
            <w:vMerge/>
            <w:textDirection w:val="tbRlV"/>
            <w:vAlign w:val="center"/>
          </w:tcPr>
          <w:p w:rsidR="003A5B8C" w:rsidRPr="00062D29" w:rsidRDefault="003A5B8C" w:rsidP="00A91135">
            <w:pPr>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rPr>
                <w:szCs w:val="21"/>
              </w:rPr>
            </w:pPr>
          </w:p>
        </w:tc>
        <w:tc>
          <w:tcPr>
            <w:tcW w:w="851" w:type="dxa"/>
            <w:vMerge/>
          </w:tcPr>
          <w:p w:rsidR="003A5B8C" w:rsidRPr="00062D29" w:rsidRDefault="003A5B8C" w:rsidP="00A91135">
            <w:pPr>
              <w:rPr>
                <w:szCs w:val="21"/>
              </w:rPr>
            </w:pPr>
          </w:p>
        </w:tc>
        <w:tc>
          <w:tcPr>
            <w:tcW w:w="992" w:type="dxa"/>
            <w:vMerge/>
          </w:tcPr>
          <w:p w:rsidR="003A5B8C" w:rsidRPr="00062D29" w:rsidRDefault="003A5B8C" w:rsidP="00A91135">
            <w:pPr>
              <w:rPr>
                <w:szCs w:val="21"/>
              </w:rPr>
            </w:pPr>
          </w:p>
        </w:tc>
      </w:tr>
      <w:tr w:rsidR="003A5B8C" w:rsidRPr="00062D29" w:rsidTr="00A91135">
        <w:trPr>
          <w:cantSplit/>
          <w:trHeight w:val="440"/>
        </w:trPr>
        <w:tc>
          <w:tcPr>
            <w:tcW w:w="1107" w:type="dxa"/>
            <w:vMerge/>
            <w:shd w:val="clear" w:color="auto" w:fill="auto"/>
            <w:textDirection w:val="tbRlV"/>
          </w:tcPr>
          <w:p w:rsidR="003A5B8C" w:rsidRPr="00062D29" w:rsidRDefault="003A5B8C" w:rsidP="00A91135">
            <w:pPr>
              <w:ind w:left="113" w:right="113"/>
              <w:rPr>
                <w:szCs w:val="21"/>
              </w:rPr>
            </w:pPr>
          </w:p>
        </w:tc>
        <w:tc>
          <w:tcPr>
            <w:tcW w:w="1192"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张何培</w:t>
            </w:r>
          </w:p>
        </w:tc>
        <w:tc>
          <w:tcPr>
            <w:tcW w:w="1154"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林斌</w:t>
            </w:r>
          </w:p>
        </w:tc>
        <w:tc>
          <w:tcPr>
            <w:tcW w:w="1032" w:type="dxa"/>
            <w:vMerge/>
            <w:textDirection w:val="tbRlV"/>
            <w:vAlign w:val="center"/>
          </w:tcPr>
          <w:p w:rsidR="003A5B8C" w:rsidRPr="00062D29" w:rsidRDefault="003A5B8C" w:rsidP="00A91135">
            <w:pPr>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rPr>
                <w:szCs w:val="21"/>
              </w:rPr>
            </w:pPr>
          </w:p>
        </w:tc>
        <w:tc>
          <w:tcPr>
            <w:tcW w:w="851" w:type="dxa"/>
            <w:vMerge/>
          </w:tcPr>
          <w:p w:rsidR="003A5B8C" w:rsidRPr="00062D29" w:rsidRDefault="003A5B8C" w:rsidP="00A91135">
            <w:pPr>
              <w:rPr>
                <w:szCs w:val="21"/>
              </w:rPr>
            </w:pPr>
          </w:p>
        </w:tc>
        <w:tc>
          <w:tcPr>
            <w:tcW w:w="992" w:type="dxa"/>
            <w:vMerge/>
          </w:tcPr>
          <w:p w:rsidR="003A5B8C" w:rsidRPr="00062D29" w:rsidRDefault="003A5B8C" w:rsidP="00A91135">
            <w:pPr>
              <w:rPr>
                <w:szCs w:val="21"/>
              </w:rPr>
            </w:pPr>
          </w:p>
        </w:tc>
      </w:tr>
      <w:tr w:rsidR="003A5B8C" w:rsidRPr="00062D29" w:rsidTr="00A91135">
        <w:trPr>
          <w:cantSplit/>
          <w:trHeight w:val="3928"/>
        </w:trPr>
        <w:tc>
          <w:tcPr>
            <w:tcW w:w="10598" w:type="dxa"/>
            <w:gridSpan w:val="8"/>
          </w:tcPr>
          <w:p w:rsidR="003A5B8C" w:rsidRPr="00062D29" w:rsidRDefault="003A5B8C" w:rsidP="00A91135">
            <w:pPr>
              <w:spacing w:line="360" w:lineRule="auto"/>
              <w:rPr>
                <w:sz w:val="24"/>
              </w:rPr>
            </w:pPr>
            <w:r w:rsidRPr="00062D29">
              <w:rPr>
                <w:rFonts w:hint="eastAsia"/>
                <w:szCs w:val="21"/>
              </w:rPr>
              <w:t>论</w:t>
            </w:r>
            <w:r w:rsidRPr="00062D29">
              <w:rPr>
                <w:rFonts w:hint="eastAsia"/>
                <w:sz w:val="24"/>
              </w:rPr>
              <w:t>文答辩程序：</w:t>
            </w:r>
          </w:p>
          <w:p w:rsidR="003A5B8C" w:rsidRPr="00062D29" w:rsidRDefault="003A5B8C" w:rsidP="00A91135">
            <w:pPr>
              <w:spacing w:line="360" w:lineRule="auto"/>
              <w:ind w:firstLineChars="200" w:firstLine="480"/>
              <w:rPr>
                <w:sz w:val="24"/>
              </w:rPr>
            </w:pPr>
            <w:r w:rsidRPr="00062D29">
              <w:rPr>
                <w:sz w:val="24"/>
              </w:rPr>
              <w:t>1</w:t>
            </w:r>
            <w:r w:rsidRPr="00062D29">
              <w:rPr>
                <w:rFonts w:hint="eastAsia"/>
                <w:sz w:val="24"/>
              </w:rPr>
              <w:t>、研究生用</w:t>
            </w:r>
            <w:proofErr w:type="spellStart"/>
            <w:r w:rsidRPr="00062D29">
              <w:rPr>
                <w:rFonts w:hint="eastAsia"/>
                <w:sz w:val="24"/>
              </w:rPr>
              <w:t>Powerpoint</w:t>
            </w:r>
            <w:proofErr w:type="spellEnd"/>
            <w:r w:rsidRPr="00062D29">
              <w:rPr>
                <w:rFonts w:hint="eastAsia"/>
                <w:sz w:val="24"/>
              </w:rPr>
              <w:t>形式，提纲式地重点介绍选题依据、论文结构和创新之处（</w:t>
            </w:r>
            <w:r w:rsidRPr="00062D29">
              <w:rPr>
                <w:rFonts w:hint="eastAsia"/>
                <w:sz w:val="24"/>
              </w:rPr>
              <w:t>10</w:t>
            </w:r>
            <w:r w:rsidRPr="00062D29">
              <w:rPr>
                <w:rFonts w:hint="eastAsia"/>
                <w:sz w:val="24"/>
              </w:rPr>
              <w:t>分钟之内）。</w:t>
            </w:r>
          </w:p>
          <w:p w:rsidR="003A5B8C" w:rsidRPr="00062D29" w:rsidRDefault="003A5B8C" w:rsidP="00A91135">
            <w:pPr>
              <w:spacing w:line="360" w:lineRule="auto"/>
              <w:ind w:firstLineChars="200" w:firstLine="480"/>
              <w:rPr>
                <w:sz w:val="24"/>
              </w:rPr>
            </w:pPr>
            <w:r w:rsidRPr="00062D29">
              <w:rPr>
                <w:sz w:val="24"/>
              </w:rPr>
              <w:t>2</w:t>
            </w:r>
            <w:r w:rsidRPr="00062D29">
              <w:rPr>
                <w:rFonts w:hint="eastAsia"/>
                <w:sz w:val="24"/>
              </w:rPr>
              <w:t>、答辩委员提问，研究生应记录好每位答辩委员所提出的问题、指出的不足，并认真作答，给出解决问题的方案。</w:t>
            </w:r>
          </w:p>
          <w:p w:rsidR="003A5B8C" w:rsidRPr="00062D29" w:rsidRDefault="003A5B8C" w:rsidP="00A91135">
            <w:pPr>
              <w:spacing w:line="360" w:lineRule="auto"/>
              <w:ind w:firstLineChars="200" w:firstLine="480"/>
              <w:rPr>
                <w:sz w:val="24"/>
              </w:rPr>
            </w:pPr>
            <w:r w:rsidRPr="00062D29">
              <w:rPr>
                <w:sz w:val="24"/>
              </w:rPr>
              <w:t>3</w:t>
            </w:r>
            <w:r w:rsidRPr="00062D29">
              <w:rPr>
                <w:rFonts w:hint="eastAsia"/>
                <w:sz w:val="24"/>
              </w:rPr>
              <w:t>、答辩委员会主席点评。</w:t>
            </w:r>
          </w:p>
          <w:p w:rsidR="003A5B8C" w:rsidRPr="00062D29" w:rsidRDefault="003A5B8C" w:rsidP="00A91135">
            <w:pPr>
              <w:spacing w:line="360" w:lineRule="auto"/>
              <w:ind w:firstLineChars="200" w:firstLine="480"/>
              <w:rPr>
                <w:sz w:val="24"/>
              </w:rPr>
            </w:pPr>
            <w:r w:rsidRPr="00062D29">
              <w:rPr>
                <w:rFonts w:hint="eastAsia"/>
                <w:sz w:val="24"/>
              </w:rPr>
              <w:t>4</w:t>
            </w:r>
            <w:r w:rsidRPr="00062D29">
              <w:rPr>
                <w:rFonts w:hint="eastAsia"/>
                <w:sz w:val="24"/>
              </w:rPr>
              <w:t>、答辩完后研究生应及时整理专家组所提的主要问题及论文作了哪些修改，并将整理的电子稿于发至各自答辩秘书的电子邮箱。</w:t>
            </w:r>
          </w:p>
        </w:tc>
      </w:tr>
    </w:tbl>
    <w:p w:rsidR="003A5B8C" w:rsidRDefault="003A5B8C" w:rsidP="003A5B8C">
      <w:pPr>
        <w:rPr>
          <w:b/>
          <w:bCs/>
          <w:sz w:val="36"/>
          <w:szCs w:val="36"/>
        </w:rPr>
      </w:pPr>
    </w:p>
    <w:p w:rsidR="003A5B8C" w:rsidRPr="00062D29" w:rsidRDefault="003A5B8C" w:rsidP="003A5B8C">
      <w:pPr>
        <w:jc w:val="center"/>
        <w:rPr>
          <w:b/>
          <w:bCs/>
          <w:sz w:val="36"/>
          <w:szCs w:val="36"/>
        </w:rPr>
      </w:pPr>
      <w:r w:rsidRPr="00062D29">
        <w:rPr>
          <w:rFonts w:hint="eastAsia"/>
          <w:b/>
          <w:bCs/>
          <w:sz w:val="36"/>
          <w:szCs w:val="36"/>
        </w:rPr>
        <w:t>江西农大经管学院</w:t>
      </w:r>
    </w:p>
    <w:p w:rsidR="003A5B8C" w:rsidRPr="00062D29" w:rsidRDefault="003A5B8C" w:rsidP="003A5B8C">
      <w:pPr>
        <w:jc w:val="center"/>
        <w:rPr>
          <w:rFonts w:ascii="宋体" w:hAnsi="宋体" w:cs="宋体"/>
          <w:b/>
          <w:bCs/>
          <w:kern w:val="0"/>
          <w:sz w:val="32"/>
          <w:szCs w:val="32"/>
        </w:rPr>
      </w:pPr>
      <w:r w:rsidRPr="00062D29">
        <w:rPr>
          <w:rFonts w:ascii="宋体" w:hAnsi="宋体" w:cs="宋体" w:hint="eastAsia"/>
          <w:b/>
          <w:bCs/>
          <w:kern w:val="0"/>
          <w:sz w:val="32"/>
          <w:szCs w:val="32"/>
        </w:rPr>
        <w:lastRenderedPageBreak/>
        <w:t>2020届全日制会计学研究生与会计硕士专业学位研究生</w:t>
      </w:r>
    </w:p>
    <w:p w:rsidR="003A5B8C" w:rsidRPr="00062D29" w:rsidRDefault="003A5B8C" w:rsidP="003A5B8C">
      <w:pPr>
        <w:jc w:val="center"/>
        <w:rPr>
          <w:rFonts w:ascii="宋体" w:hAnsi="宋体" w:cs="宋体"/>
          <w:b/>
          <w:bCs/>
          <w:kern w:val="0"/>
          <w:sz w:val="32"/>
          <w:szCs w:val="32"/>
        </w:rPr>
      </w:pPr>
      <w:r w:rsidRPr="00062D29">
        <w:rPr>
          <w:rFonts w:ascii="宋体" w:hAnsi="宋体" w:cs="宋体" w:hint="eastAsia"/>
          <w:b/>
          <w:bCs/>
          <w:kern w:val="0"/>
          <w:sz w:val="32"/>
          <w:szCs w:val="32"/>
        </w:rPr>
        <w:t>学位论文答辩会安排表</w:t>
      </w:r>
    </w:p>
    <w:p w:rsidR="003A5B8C" w:rsidRPr="00062D29" w:rsidRDefault="003A5B8C" w:rsidP="003A5B8C">
      <w:pPr>
        <w:ind w:firstLineChars="396" w:firstLine="1193"/>
        <w:rPr>
          <w:b/>
          <w:sz w:val="30"/>
          <w:szCs w:val="30"/>
        </w:rPr>
      </w:pPr>
      <w:r w:rsidRPr="00062D29">
        <w:rPr>
          <w:rFonts w:hint="eastAsia"/>
          <w:b/>
          <w:sz w:val="30"/>
          <w:szCs w:val="30"/>
        </w:rPr>
        <w:t>答辩时间：</w:t>
      </w:r>
      <w:r w:rsidRPr="00062D29">
        <w:rPr>
          <w:rFonts w:hint="eastAsia"/>
          <w:b/>
          <w:sz w:val="30"/>
          <w:szCs w:val="30"/>
        </w:rPr>
        <w:t>2020</w:t>
      </w:r>
      <w:r w:rsidRPr="00062D29">
        <w:rPr>
          <w:rFonts w:hint="eastAsia"/>
          <w:b/>
          <w:sz w:val="30"/>
          <w:szCs w:val="30"/>
        </w:rPr>
        <w:t>年</w:t>
      </w:r>
      <w:r w:rsidRPr="00062D29">
        <w:rPr>
          <w:rFonts w:hint="eastAsia"/>
          <w:b/>
          <w:sz w:val="30"/>
          <w:szCs w:val="30"/>
        </w:rPr>
        <w:t>5</w:t>
      </w:r>
      <w:r w:rsidRPr="00062D29">
        <w:rPr>
          <w:rFonts w:hint="eastAsia"/>
          <w:b/>
          <w:sz w:val="30"/>
          <w:szCs w:val="30"/>
        </w:rPr>
        <w:t>月</w:t>
      </w:r>
      <w:r w:rsidRPr="00062D29">
        <w:rPr>
          <w:rFonts w:hint="eastAsia"/>
          <w:b/>
          <w:sz w:val="30"/>
          <w:szCs w:val="30"/>
        </w:rPr>
        <w:t>29</w:t>
      </w:r>
      <w:r w:rsidRPr="00062D29">
        <w:rPr>
          <w:rFonts w:hint="eastAsia"/>
          <w:b/>
          <w:sz w:val="30"/>
          <w:szCs w:val="30"/>
        </w:rPr>
        <w:t>日下午</w:t>
      </w:r>
      <w:r w:rsidRPr="00062D29">
        <w:rPr>
          <w:rFonts w:hint="eastAsia"/>
          <w:b/>
          <w:sz w:val="30"/>
          <w:szCs w:val="30"/>
        </w:rPr>
        <w:t>2</w:t>
      </w:r>
      <w:r w:rsidRPr="00062D29">
        <w:rPr>
          <w:rFonts w:hint="eastAsia"/>
          <w:b/>
          <w:sz w:val="30"/>
          <w:szCs w:val="30"/>
        </w:rPr>
        <w:t>：</w:t>
      </w:r>
      <w:r>
        <w:rPr>
          <w:rFonts w:hint="eastAsia"/>
          <w:b/>
          <w:sz w:val="30"/>
          <w:szCs w:val="30"/>
        </w:rPr>
        <w:t>3</w:t>
      </w:r>
      <w:r w:rsidRPr="00062D29">
        <w:rPr>
          <w:rFonts w:hint="eastAsia"/>
          <w:b/>
          <w:sz w:val="30"/>
          <w:szCs w:val="30"/>
        </w:rPr>
        <w:t>0</w:t>
      </w:r>
      <w:r w:rsidRPr="00062D29">
        <w:rPr>
          <w:rFonts w:hint="eastAsia"/>
          <w:b/>
          <w:sz w:val="30"/>
          <w:szCs w:val="30"/>
        </w:rPr>
        <w:t>开始</w:t>
      </w:r>
    </w:p>
    <w:tbl>
      <w:tblPr>
        <w:tblpPr w:leftFromText="180" w:rightFromText="180" w:vertAnchor="text" w:horzAnchor="margin" w:tblpXSpec="center" w:tblpY="15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7"/>
        <w:gridCol w:w="1192"/>
        <w:gridCol w:w="1154"/>
        <w:gridCol w:w="1032"/>
        <w:gridCol w:w="3420"/>
        <w:gridCol w:w="850"/>
        <w:gridCol w:w="851"/>
        <w:gridCol w:w="992"/>
      </w:tblGrid>
      <w:tr w:rsidR="003A5B8C" w:rsidRPr="00062D29" w:rsidTr="00A91135">
        <w:trPr>
          <w:cantSplit/>
          <w:trHeight w:val="668"/>
        </w:trPr>
        <w:tc>
          <w:tcPr>
            <w:tcW w:w="1107" w:type="dxa"/>
            <w:vMerge w:val="restart"/>
            <w:tcBorders>
              <w:tl2br w:val="single" w:sz="4" w:space="0" w:color="auto"/>
            </w:tcBorders>
            <w:vAlign w:val="center"/>
          </w:tcPr>
          <w:p w:rsidR="003A5B8C" w:rsidRPr="00062D29" w:rsidRDefault="003A5B8C" w:rsidP="00A91135">
            <w:pPr>
              <w:ind w:firstLineChars="100" w:firstLine="240"/>
              <w:jc w:val="center"/>
              <w:rPr>
                <w:sz w:val="24"/>
              </w:rPr>
            </w:pPr>
            <w:r w:rsidRPr="00062D29">
              <w:rPr>
                <w:rFonts w:hint="eastAsia"/>
                <w:sz w:val="24"/>
              </w:rPr>
              <w:t>项目</w:t>
            </w:r>
          </w:p>
          <w:p w:rsidR="003A5B8C" w:rsidRPr="00062D29" w:rsidRDefault="003A5B8C" w:rsidP="00A91135">
            <w:pPr>
              <w:rPr>
                <w:sz w:val="24"/>
              </w:rPr>
            </w:pPr>
            <w:r w:rsidRPr="00062D29">
              <w:rPr>
                <w:rFonts w:hint="eastAsia"/>
                <w:sz w:val="24"/>
              </w:rPr>
              <w:t>组别</w:t>
            </w:r>
          </w:p>
        </w:tc>
        <w:tc>
          <w:tcPr>
            <w:tcW w:w="1192" w:type="dxa"/>
            <w:vMerge w:val="restart"/>
            <w:vAlign w:val="center"/>
          </w:tcPr>
          <w:p w:rsidR="003A5B8C" w:rsidRPr="00062D29" w:rsidRDefault="003A5B8C" w:rsidP="00A91135">
            <w:pPr>
              <w:jc w:val="center"/>
              <w:rPr>
                <w:bCs/>
                <w:sz w:val="28"/>
                <w:szCs w:val="28"/>
              </w:rPr>
            </w:pPr>
            <w:r w:rsidRPr="00062D29">
              <w:rPr>
                <w:rFonts w:hint="eastAsia"/>
                <w:bCs/>
                <w:sz w:val="28"/>
                <w:szCs w:val="28"/>
              </w:rPr>
              <w:t>答辩人</w:t>
            </w:r>
          </w:p>
        </w:tc>
        <w:tc>
          <w:tcPr>
            <w:tcW w:w="1154" w:type="dxa"/>
            <w:vMerge w:val="restart"/>
            <w:vAlign w:val="center"/>
          </w:tcPr>
          <w:p w:rsidR="003A5B8C" w:rsidRPr="00062D29" w:rsidRDefault="003A5B8C" w:rsidP="00A91135">
            <w:pPr>
              <w:jc w:val="center"/>
              <w:rPr>
                <w:bCs/>
                <w:sz w:val="28"/>
                <w:szCs w:val="28"/>
              </w:rPr>
            </w:pPr>
            <w:r w:rsidRPr="00062D29">
              <w:rPr>
                <w:rFonts w:hint="eastAsia"/>
                <w:bCs/>
                <w:sz w:val="28"/>
                <w:szCs w:val="28"/>
              </w:rPr>
              <w:t>导师</w:t>
            </w:r>
          </w:p>
        </w:tc>
        <w:tc>
          <w:tcPr>
            <w:tcW w:w="5302" w:type="dxa"/>
            <w:gridSpan w:val="3"/>
            <w:vAlign w:val="center"/>
          </w:tcPr>
          <w:p w:rsidR="003A5B8C" w:rsidRPr="00062D29" w:rsidRDefault="003A5B8C" w:rsidP="00A91135">
            <w:pPr>
              <w:jc w:val="center"/>
              <w:rPr>
                <w:bCs/>
                <w:sz w:val="28"/>
                <w:szCs w:val="28"/>
              </w:rPr>
            </w:pPr>
            <w:r w:rsidRPr="00062D29">
              <w:rPr>
                <w:rFonts w:hint="eastAsia"/>
                <w:bCs/>
                <w:sz w:val="28"/>
                <w:szCs w:val="28"/>
              </w:rPr>
              <w:t>答辩专家组</w:t>
            </w:r>
          </w:p>
        </w:tc>
        <w:tc>
          <w:tcPr>
            <w:tcW w:w="1843" w:type="dxa"/>
            <w:gridSpan w:val="2"/>
            <w:vAlign w:val="center"/>
          </w:tcPr>
          <w:p w:rsidR="003A5B8C" w:rsidRPr="00062D29" w:rsidRDefault="003A5B8C" w:rsidP="00A91135">
            <w:pPr>
              <w:jc w:val="center"/>
              <w:rPr>
                <w:bCs/>
                <w:sz w:val="24"/>
              </w:rPr>
            </w:pPr>
            <w:r w:rsidRPr="00062D29">
              <w:rPr>
                <w:rFonts w:hint="eastAsia"/>
                <w:bCs/>
                <w:sz w:val="24"/>
              </w:rPr>
              <w:t>答辩地点</w:t>
            </w:r>
          </w:p>
        </w:tc>
      </w:tr>
      <w:tr w:rsidR="003A5B8C" w:rsidRPr="00062D29" w:rsidTr="00A91135">
        <w:trPr>
          <w:cantSplit/>
          <w:trHeight w:val="873"/>
        </w:trPr>
        <w:tc>
          <w:tcPr>
            <w:tcW w:w="1107" w:type="dxa"/>
            <w:vMerge/>
            <w:tcBorders>
              <w:tl2br w:val="single" w:sz="4" w:space="0" w:color="auto"/>
            </w:tcBorders>
          </w:tcPr>
          <w:p w:rsidR="003A5B8C" w:rsidRPr="00062D29" w:rsidRDefault="003A5B8C" w:rsidP="00A91135">
            <w:pPr>
              <w:rPr>
                <w:sz w:val="24"/>
              </w:rPr>
            </w:pPr>
          </w:p>
        </w:tc>
        <w:tc>
          <w:tcPr>
            <w:tcW w:w="1192" w:type="dxa"/>
            <w:vMerge/>
          </w:tcPr>
          <w:p w:rsidR="003A5B8C" w:rsidRPr="00062D29" w:rsidRDefault="003A5B8C" w:rsidP="00A91135">
            <w:pPr>
              <w:rPr>
                <w:sz w:val="24"/>
              </w:rPr>
            </w:pPr>
          </w:p>
        </w:tc>
        <w:tc>
          <w:tcPr>
            <w:tcW w:w="1154" w:type="dxa"/>
            <w:vMerge/>
          </w:tcPr>
          <w:p w:rsidR="003A5B8C" w:rsidRPr="00062D29" w:rsidRDefault="003A5B8C" w:rsidP="00A91135">
            <w:pPr>
              <w:rPr>
                <w:sz w:val="24"/>
              </w:rPr>
            </w:pPr>
          </w:p>
        </w:tc>
        <w:tc>
          <w:tcPr>
            <w:tcW w:w="1032" w:type="dxa"/>
            <w:vAlign w:val="center"/>
          </w:tcPr>
          <w:p w:rsidR="003A5B8C" w:rsidRPr="00062D29" w:rsidRDefault="003A5B8C" w:rsidP="00A91135">
            <w:pPr>
              <w:jc w:val="center"/>
              <w:rPr>
                <w:bCs/>
                <w:sz w:val="28"/>
                <w:szCs w:val="28"/>
              </w:rPr>
            </w:pPr>
            <w:r w:rsidRPr="00062D29">
              <w:rPr>
                <w:rFonts w:hint="eastAsia"/>
                <w:bCs/>
                <w:sz w:val="28"/>
                <w:szCs w:val="28"/>
              </w:rPr>
              <w:t>主席</w:t>
            </w:r>
          </w:p>
        </w:tc>
        <w:tc>
          <w:tcPr>
            <w:tcW w:w="3420" w:type="dxa"/>
            <w:vAlign w:val="center"/>
          </w:tcPr>
          <w:p w:rsidR="003A5B8C" w:rsidRPr="00062D29" w:rsidRDefault="003A5B8C" w:rsidP="00A91135">
            <w:pPr>
              <w:jc w:val="center"/>
              <w:rPr>
                <w:bCs/>
                <w:sz w:val="28"/>
                <w:szCs w:val="28"/>
              </w:rPr>
            </w:pPr>
            <w:r w:rsidRPr="00062D29">
              <w:rPr>
                <w:rFonts w:hint="eastAsia"/>
                <w:bCs/>
                <w:sz w:val="28"/>
                <w:szCs w:val="28"/>
              </w:rPr>
              <w:t>成员</w:t>
            </w:r>
          </w:p>
        </w:tc>
        <w:tc>
          <w:tcPr>
            <w:tcW w:w="850" w:type="dxa"/>
            <w:vAlign w:val="center"/>
          </w:tcPr>
          <w:p w:rsidR="003A5B8C" w:rsidRPr="0044532A" w:rsidRDefault="003A5B8C" w:rsidP="00A91135">
            <w:pPr>
              <w:rPr>
                <w:bCs/>
                <w:sz w:val="28"/>
                <w:szCs w:val="28"/>
              </w:rPr>
            </w:pPr>
            <w:r w:rsidRPr="0044532A">
              <w:rPr>
                <w:rFonts w:hint="eastAsia"/>
                <w:bCs/>
                <w:sz w:val="28"/>
                <w:szCs w:val="28"/>
              </w:rPr>
              <w:t>秘书</w:t>
            </w:r>
          </w:p>
        </w:tc>
        <w:tc>
          <w:tcPr>
            <w:tcW w:w="851" w:type="dxa"/>
          </w:tcPr>
          <w:p w:rsidR="003A5B8C" w:rsidRPr="00062D29" w:rsidRDefault="003A5B8C" w:rsidP="00A91135">
            <w:pPr>
              <w:jc w:val="center"/>
              <w:rPr>
                <w:sz w:val="24"/>
              </w:rPr>
            </w:pPr>
            <w:r>
              <w:rPr>
                <w:rFonts w:hint="eastAsia"/>
                <w:sz w:val="24"/>
              </w:rPr>
              <w:t>专家集中点</w:t>
            </w:r>
          </w:p>
        </w:tc>
        <w:tc>
          <w:tcPr>
            <w:tcW w:w="992" w:type="dxa"/>
          </w:tcPr>
          <w:p w:rsidR="003A5B8C" w:rsidRPr="00062D29" w:rsidRDefault="003A5B8C" w:rsidP="00A91135">
            <w:pPr>
              <w:jc w:val="center"/>
              <w:rPr>
                <w:sz w:val="24"/>
              </w:rPr>
            </w:pPr>
            <w:r w:rsidRPr="00062D29">
              <w:rPr>
                <w:rFonts w:ascii="宋体" w:hAnsi="宋体" w:cs="宋体" w:hint="eastAsia"/>
                <w:kern w:val="0"/>
                <w:sz w:val="24"/>
              </w:rPr>
              <w:t>腾讯会议号；密码</w:t>
            </w:r>
          </w:p>
        </w:tc>
      </w:tr>
      <w:tr w:rsidR="003A5B8C" w:rsidRPr="00062D29" w:rsidTr="00A91135">
        <w:trPr>
          <w:cantSplit/>
          <w:trHeight w:val="418"/>
        </w:trPr>
        <w:tc>
          <w:tcPr>
            <w:tcW w:w="1107" w:type="dxa"/>
            <w:vMerge w:val="restart"/>
            <w:textDirection w:val="tbRlV"/>
            <w:vAlign w:val="center"/>
          </w:tcPr>
          <w:p w:rsidR="003A5B8C" w:rsidRPr="00062D29" w:rsidRDefault="003A5B8C" w:rsidP="00A91135">
            <w:pPr>
              <w:ind w:left="113" w:right="113"/>
              <w:jc w:val="center"/>
              <w:rPr>
                <w:bCs/>
                <w:sz w:val="32"/>
                <w:szCs w:val="32"/>
              </w:rPr>
            </w:pPr>
            <w:r w:rsidRPr="00062D29">
              <w:rPr>
                <w:rFonts w:hint="eastAsia"/>
                <w:bCs/>
                <w:sz w:val="32"/>
                <w:szCs w:val="32"/>
              </w:rPr>
              <w:t>第二组</w:t>
            </w: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黎子霁</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张小有</w:t>
            </w:r>
          </w:p>
        </w:tc>
        <w:tc>
          <w:tcPr>
            <w:tcW w:w="1032" w:type="dxa"/>
            <w:vMerge w:val="restart"/>
            <w:textDirection w:val="tbRlV"/>
            <w:vAlign w:val="center"/>
          </w:tcPr>
          <w:p w:rsidR="003A5B8C" w:rsidRPr="00062D29" w:rsidRDefault="003A5B8C" w:rsidP="00A91135">
            <w:pPr>
              <w:ind w:left="113" w:right="113"/>
              <w:jc w:val="center"/>
              <w:rPr>
                <w:sz w:val="36"/>
                <w:szCs w:val="36"/>
              </w:rPr>
            </w:pPr>
            <w:r>
              <w:rPr>
                <w:rFonts w:hint="eastAsia"/>
                <w:sz w:val="36"/>
                <w:szCs w:val="36"/>
              </w:rPr>
              <w:t>章卫东</w:t>
            </w:r>
            <w:r w:rsidRPr="00062D29">
              <w:rPr>
                <w:rFonts w:hint="eastAsia"/>
                <w:sz w:val="36"/>
                <w:szCs w:val="36"/>
              </w:rPr>
              <w:t>教授</w:t>
            </w:r>
          </w:p>
        </w:tc>
        <w:tc>
          <w:tcPr>
            <w:tcW w:w="3420" w:type="dxa"/>
            <w:vMerge w:val="restart"/>
            <w:vAlign w:val="center"/>
          </w:tcPr>
          <w:p w:rsidR="003A5B8C" w:rsidRPr="00062D29" w:rsidRDefault="003A5B8C" w:rsidP="00A91135">
            <w:pPr>
              <w:rPr>
                <w:sz w:val="28"/>
                <w:szCs w:val="28"/>
              </w:rPr>
            </w:pPr>
            <w:r w:rsidRPr="00062D29">
              <w:rPr>
                <w:rFonts w:hint="eastAsia"/>
                <w:sz w:val="28"/>
                <w:szCs w:val="28"/>
              </w:rPr>
              <w:t>张春美教授</w:t>
            </w:r>
          </w:p>
          <w:p w:rsidR="003A5B8C" w:rsidRPr="00062D29" w:rsidRDefault="003A5B8C" w:rsidP="00A91135">
            <w:pPr>
              <w:jc w:val="left"/>
              <w:rPr>
                <w:sz w:val="28"/>
                <w:szCs w:val="28"/>
              </w:rPr>
            </w:pPr>
            <w:r w:rsidRPr="00062D29">
              <w:rPr>
                <w:rFonts w:hint="eastAsia"/>
                <w:sz w:val="28"/>
                <w:szCs w:val="28"/>
              </w:rPr>
              <w:t>林孝丽副教授</w:t>
            </w:r>
          </w:p>
          <w:p w:rsidR="003A5B8C" w:rsidRDefault="003A5B8C" w:rsidP="00A91135">
            <w:pPr>
              <w:ind w:firstLineChars="100" w:firstLine="280"/>
              <w:rPr>
                <w:sz w:val="28"/>
                <w:szCs w:val="28"/>
              </w:rPr>
            </w:pPr>
            <w:r>
              <w:rPr>
                <w:rFonts w:hint="eastAsia"/>
                <w:sz w:val="28"/>
                <w:szCs w:val="28"/>
              </w:rPr>
              <w:t>涂传清</w:t>
            </w:r>
            <w:r w:rsidRPr="00062D29">
              <w:rPr>
                <w:rFonts w:hint="eastAsia"/>
                <w:sz w:val="28"/>
                <w:szCs w:val="28"/>
              </w:rPr>
              <w:t>副教授</w:t>
            </w:r>
          </w:p>
          <w:p w:rsidR="003A5B8C" w:rsidRPr="00062D29" w:rsidRDefault="003A5B8C" w:rsidP="00A91135">
            <w:pPr>
              <w:ind w:firstLineChars="100" w:firstLine="280"/>
              <w:rPr>
                <w:sz w:val="28"/>
                <w:szCs w:val="28"/>
              </w:rPr>
            </w:pPr>
            <w:r w:rsidRPr="00062D29">
              <w:rPr>
                <w:rFonts w:hint="eastAsia"/>
                <w:sz w:val="28"/>
                <w:szCs w:val="28"/>
              </w:rPr>
              <w:t>康小兰副教授</w:t>
            </w:r>
          </w:p>
          <w:p w:rsidR="003A5B8C" w:rsidRPr="00062D29" w:rsidRDefault="003A5B8C" w:rsidP="00A91135">
            <w:pPr>
              <w:jc w:val="left"/>
              <w:rPr>
                <w:sz w:val="28"/>
                <w:szCs w:val="28"/>
              </w:rPr>
            </w:pPr>
          </w:p>
          <w:p w:rsidR="003A5B8C" w:rsidRPr="00062D29" w:rsidRDefault="003A5B8C" w:rsidP="00A91135">
            <w:pPr>
              <w:rPr>
                <w:sz w:val="28"/>
                <w:szCs w:val="28"/>
              </w:rPr>
            </w:pPr>
          </w:p>
        </w:tc>
        <w:tc>
          <w:tcPr>
            <w:tcW w:w="850" w:type="dxa"/>
            <w:vMerge w:val="restart"/>
            <w:textDirection w:val="tbRlV"/>
            <w:vAlign w:val="center"/>
          </w:tcPr>
          <w:p w:rsidR="003A5B8C" w:rsidRPr="0044532A" w:rsidRDefault="003A5B8C" w:rsidP="00A91135">
            <w:pPr>
              <w:ind w:left="113" w:right="113"/>
              <w:jc w:val="center"/>
              <w:rPr>
                <w:sz w:val="28"/>
                <w:szCs w:val="28"/>
              </w:rPr>
            </w:pPr>
            <w:r w:rsidRPr="0044532A">
              <w:rPr>
                <w:rFonts w:hint="eastAsia"/>
                <w:sz w:val="28"/>
                <w:szCs w:val="28"/>
              </w:rPr>
              <w:t>许宸毓老师</w:t>
            </w:r>
          </w:p>
        </w:tc>
        <w:tc>
          <w:tcPr>
            <w:tcW w:w="851" w:type="dxa"/>
            <w:vMerge w:val="restart"/>
            <w:vAlign w:val="center"/>
          </w:tcPr>
          <w:p w:rsidR="003A5B8C" w:rsidRPr="00062D29" w:rsidRDefault="003A5B8C" w:rsidP="00A91135">
            <w:pPr>
              <w:jc w:val="center"/>
              <w:rPr>
                <w:sz w:val="32"/>
                <w:szCs w:val="32"/>
              </w:rPr>
            </w:pPr>
            <w:r>
              <w:rPr>
                <w:sz w:val="32"/>
                <w:szCs w:val="32"/>
              </w:rPr>
              <w:t>305</w:t>
            </w:r>
            <w:r>
              <w:rPr>
                <w:rFonts w:hint="eastAsia"/>
                <w:sz w:val="32"/>
                <w:szCs w:val="32"/>
              </w:rPr>
              <w:t>办公室</w:t>
            </w:r>
          </w:p>
        </w:tc>
        <w:tc>
          <w:tcPr>
            <w:tcW w:w="992" w:type="dxa"/>
            <w:vMerge w:val="restart"/>
            <w:vAlign w:val="center"/>
          </w:tcPr>
          <w:p w:rsidR="003A5B8C" w:rsidRPr="00062D29" w:rsidRDefault="003A5B8C" w:rsidP="00A91135">
            <w:pPr>
              <w:jc w:val="center"/>
              <w:rPr>
                <w:sz w:val="32"/>
                <w:szCs w:val="32"/>
              </w:rPr>
            </w:pPr>
          </w:p>
        </w:tc>
      </w:tr>
      <w:tr w:rsidR="003A5B8C" w:rsidRPr="00062D29" w:rsidTr="00A91135">
        <w:trPr>
          <w:cantSplit/>
          <w:trHeight w:val="41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兰仙平</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张征华</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8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殷诗悦</w:t>
            </w:r>
          </w:p>
        </w:tc>
        <w:tc>
          <w:tcPr>
            <w:tcW w:w="1154" w:type="dxa"/>
            <w:vAlign w:val="center"/>
          </w:tcPr>
          <w:p w:rsidR="003A5B8C" w:rsidRPr="00062D29" w:rsidRDefault="003A5B8C" w:rsidP="00A91135">
            <w:pPr>
              <w:widowControl/>
              <w:tabs>
                <w:tab w:val="left" w:pos="262"/>
              </w:tabs>
              <w:ind w:left="240" w:hangingChars="100" w:hanging="240"/>
              <w:jc w:val="left"/>
              <w:textAlignment w:val="center"/>
              <w:rPr>
                <w:rFonts w:ascii="宋体" w:hAnsi="宋体"/>
                <w:bCs/>
                <w:sz w:val="24"/>
              </w:rPr>
            </w:pPr>
            <w:r w:rsidRPr="00062D29">
              <w:rPr>
                <w:rFonts w:ascii="宋体" w:hAnsi="宋体" w:hint="eastAsia"/>
                <w:bCs/>
                <w:sz w:val="24"/>
              </w:rPr>
              <w:tab/>
              <w:t>赖娟林斌</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9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冯璐佳</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林斌</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96"/>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吴宇钦</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曹光四</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31"/>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李卓岭</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林斌</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40"/>
        </w:trPr>
        <w:tc>
          <w:tcPr>
            <w:tcW w:w="1107" w:type="dxa"/>
            <w:vMerge/>
            <w:shd w:val="clear" w:color="auto" w:fill="auto"/>
            <w:textDirection w:val="tbRlV"/>
          </w:tcPr>
          <w:p w:rsidR="003A5B8C" w:rsidRPr="00062D29" w:rsidRDefault="003A5B8C" w:rsidP="00A91135">
            <w:pPr>
              <w:ind w:left="113" w:right="113"/>
              <w:rPr>
                <w:szCs w:val="21"/>
              </w:rPr>
            </w:pPr>
          </w:p>
        </w:tc>
        <w:tc>
          <w:tcPr>
            <w:tcW w:w="1192"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黄浩城</w:t>
            </w:r>
          </w:p>
        </w:tc>
        <w:tc>
          <w:tcPr>
            <w:tcW w:w="1154"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张小有</w:t>
            </w:r>
          </w:p>
        </w:tc>
        <w:tc>
          <w:tcPr>
            <w:tcW w:w="1032" w:type="dxa"/>
            <w:vMerge/>
            <w:textDirection w:val="tbRlV"/>
            <w:vAlign w:val="center"/>
          </w:tcPr>
          <w:p w:rsidR="003A5B8C" w:rsidRPr="00062D29" w:rsidRDefault="003A5B8C" w:rsidP="00A91135">
            <w:pPr>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rPr>
                <w:szCs w:val="21"/>
              </w:rPr>
            </w:pPr>
          </w:p>
        </w:tc>
        <w:tc>
          <w:tcPr>
            <w:tcW w:w="851" w:type="dxa"/>
            <w:vMerge/>
          </w:tcPr>
          <w:p w:rsidR="003A5B8C" w:rsidRPr="00062D29" w:rsidRDefault="003A5B8C" w:rsidP="00A91135">
            <w:pPr>
              <w:rPr>
                <w:szCs w:val="21"/>
              </w:rPr>
            </w:pPr>
          </w:p>
        </w:tc>
        <w:tc>
          <w:tcPr>
            <w:tcW w:w="992" w:type="dxa"/>
            <w:vMerge/>
          </w:tcPr>
          <w:p w:rsidR="003A5B8C" w:rsidRPr="00062D29" w:rsidRDefault="003A5B8C" w:rsidP="00A91135">
            <w:pPr>
              <w:rPr>
                <w:szCs w:val="21"/>
              </w:rPr>
            </w:pPr>
          </w:p>
        </w:tc>
      </w:tr>
      <w:tr w:rsidR="003A5B8C" w:rsidRPr="00062D29" w:rsidTr="00A91135">
        <w:trPr>
          <w:cantSplit/>
          <w:trHeight w:val="440"/>
        </w:trPr>
        <w:tc>
          <w:tcPr>
            <w:tcW w:w="1107" w:type="dxa"/>
            <w:vMerge/>
            <w:shd w:val="clear" w:color="auto" w:fill="auto"/>
            <w:textDirection w:val="tbRlV"/>
          </w:tcPr>
          <w:p w:rsidR="003A5B8C" w:rsidRPr="00062D29" w:rsidRDefault="003A5B8C" w:rsidP="00A91135">
            <w:pPr>
              <w:ind w:left="113" w:right="113"/>
              <w:rPr>
                <w:szCs w:val="21"/>
              </w:rPr>
            </w:pPr>
          </w:p>
        </w:tc>
        <w:tc>
          <w:tcPr>
            <w:tcW w:w="1192"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兰琳</w:t>
            </w:r>
          </w:p>
        </w:tc>
        <w:tc>
          <w:tcPr>
            <w:tcW w:w="1154"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林斌</w:t>
            </w:r>
          </w:p>
        </w:tc>
        <w:tc>
          <w:tcPr>
            <w:tcW w:w="1032" w:type="dxa"/>
            <w:vMerge/>
            <w:textDirection w:val="tbRlV"/>
            <w:vAlign w:val="center"/>
          </w:tcPr>
          <w:p w:rsidR="003A5B8C" w:rsidRPr="00062D29" w:rsidRDefault="003A5B8C" w:rsidP="00A91135">
            <w:pPr>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rPr>
                <w:szCs w:val="21"/>
              </w:rPr>
            </w:pPr>
          </w:p>
        </w:tc>
        <w:tc>
          <w:tcPr>
            <w:tcW w:w="851" w:type="dxa"/>
            <w:vMerge/>
          </w:tcPr>
          <w:p w:rsidR="003A5B8C" w:rsidRPr="00062D29" w:rsidRDefault="003A5B8C" w:rsidP="00A91135">
            <w:pPr>
              <w:rPr>
                <w:szCs w:val="21"/>
              </w:rPr>
            </w:pPr>
          </w:p>
        </w:tc>
        <w:tc>
          <w:tcPr>
            <w:tcW w:w="992" w:type="dxa"/>
            <w:vMerge/>
          </w:tcPr>
          <w:p w:rsidR="003A5B8C" w:rsidRPr="00062D29" w:rsidRDefault="003A5B8C" w:rsidP="00A91135">
            <w:pPr>
              <w:rPr>
                <w:szCs w:val="21"/>
              </w:rPr>
            </w:pPr>
          </w:p>
        </w:tc>
      </w:tr>
      <w:tr w:rsidR="003A5B8C" w:rsidRPr="00062D29" w:rsidTr="00A91135">
        <w:trPr>
          <w:cantSplit/>
          <w:trHeight w:val="3928"/>
        </w:trPr>
        <w:tc>
          <w:tcPr>
            <w:tcW w:w="10598" w:type="dxa"/>
            <w:gridSpan w:val="8"/>
          </w:tcPr>
          <w:p w:rsidR="003A5B8C" w:rsidRPr="00062D29" w:rsidRDefault="003A5B8C" w:rsidP="00A91135">
            <w:pPr>
              <w:spacing w:line="360" w:lineRule="auto"/>
              <w:rPr>
                <w:sz w:val="24"/>
              </w:rPr>
            </w:pPr>
            <w:r w:rsidRPr="00062D29">
              <w:rPr>
                <w:rFonts w:hint="eastAsia"/>
                <w:szCs w:val="21"/>
              </w:rPr>
              <w:t>论</w:t>
            </w:r>
            <w:r w:rsidRPr="00062D29">
              <w:rPr>
                <w:rFonts w:hint="eastAsia"/>
                <w:sz w:val="24"/>
              </w:rPr>
              <w:t>文答辩程序：</w:t>
            </w:r>
          </w:p>
          <w:p w:rsidR="003A5B8C" w:rsidRPr="00062D29" w:rsidRDefault="003A5B8C" w:rsidP="00A91135">
            <w:pPr>
              <w:spacing w:line="360" w:lineRule="auto"/>
              <w:ind w:firstLineChars="200" w:firstLine="480"/>
              <w:rPr>
                <w:sz w:val="24"/>
              </w:rPr>
            </w:pPr>
            <w:r w:rsidRPr="00062D29">
              <w:rPr>
                <w:sz w:val="24"/>
              </w:rPr>
              <w:t>1</w:t>
            </w:r>
            <w:r w:rsidRPr="00062D29">
              <w:rPr>
                <w:rFonts w:hint="eastAsia"/>
                <w:sz w:val="24"/>
              </w:rPr>
              <w:t>、研究生用</w:t>
            </w:r>
            <w:proofErr w:type="spellStart"/>
            <w:r w:rsidRPr="00062D29">
              <w:rPr>
                <w:rFonts w:hint="eastAsia"/>
                <w:sz w:val="24"/>
              </w:rPr>
              <w:t>Powerpoint</w:t>
            </w:r>
            <w:proofErr w:type="spellEnd"/>
            <w:r w:rsidRPr="00062D29">
              <w:rPr>
                <w:rFonts w:hint="eastAsia"/>
                <w:sz w:val="24"/>
              </w:rPr>
              <w:t>形式，提纲式地重点介绍选题依据、论文结构和创新之处（</w:t>
            </w:r>
            <w:r w:rsidRPr="00062D29">
              <w:rPr>
                <w:rFonts w:hint="eastAsia"/>
                <w:sz w:val="24"/>
              </w:rPr>
              <w:t>10</w:t>
            </w:r>
            <w:r w:rsidRPr="00062D29">
              <w:rPr>
                <w:rFonts w:hint="eastAsia"/>
                <w:sz w:val="24"/>
              </w:rPr>
              <w:t>分钟之内）。</w:t>
            </w:r>
          </w:p>
          <w:p w:rsidR="003A5B8C" w:rsidRPr="00062D29" w:rsidRDefault="003A5B8C" w:rsidP="00A91135">
            <w:pPr>
              <w:spacing w:line="360" w:lineRule="auto"/>
              <w:ind w:firstLineChars="200" w:firstLine="480"/>
              <w:rPr>
                <w:sz w:val="24"/>
              </w:rPr>
            </w:pPr>
            <w:r w:rsidRPr="00062D29">
              <w:rPr>
                <w:sz w:val="24"/>
              </w:rPr>
              <w:t>2</w:t>
            </w:r>
            <w:r w:rsidRPr="00062D29">
              <w:rPr>
                <w:rFonts w:hint="eastAsia"/>
                <w:sz w:val="24"/>
              </w:rPr>
              <w:t>、答辩委员提问，研究生应记录好每位答辩委员所提出的问题、指出的不足，并认真作答，给出解决问题的方案。</w:t>
            </w:r>
          </w:p>
          <w:p w:rsidR="003A5B8C" w:rsidRPr="00062D29" w:rsidRDefault="003A5B8C" w:rsidP="00A91135">
            <w:pPr>
              <w:spacing w:line="360" w:lineRule="auto"/>
              <w:ind w:firstLineChars="200" w:firstLine="480"/>
              <w:rPr>
                <w:sz w:val="24"/>
              </w:rPr>
            </w:pPr>
            <w:r w:rsidRPr="00062D29">
              <w:rPr>
                <w:sz w:val="24"/>
              </w:rPr>
              <w:t>3</w:t>
            </w:r>
            <w:r w:rsidRPr="00062D29">
              <w:rPr>
                <w:rFonts w:hint="eastAsia"/>
                <w:sz w:val="24"/>
              </w:rPr>
              <w:t>、答辩委员会主席点评。</w:t>
            </w:r>
          </w:p>
          <w:p w:rsidR="003A5B8C" w:rsidRPr="00062D29" w:rsidRDefault="003A5B8C" w:rsidP="00A91135">
            <w:pPr>
              <w:spacing w:line="360" w:lineRule="auto"/>
              <w:ind w:firstLineChars="200" w:firstLine="480"/>
              <w:rPr>
                <w:sz w:val="24"/>
              </w:rPr>
            </w:pPr>
            <w:r w:rsidRPr="00062D29">
              <w:rPr>
                <w:rFonts w:hint="eastAsia"/>
                <w:sz w:val="24"/>
              </w:rPr>
              <w:t>4</w:t>
            </w:r>
            <w:r w:rsidRPr="00062D29">
              <w:rPr>
                <w:rFonts w:hint="eastAsia"/>
                <w:sz w:val="24"/>
              </w:rPr>
              <w:t>、答辩完后研究生应及时整理专家组所提的主要问题及论文作了哪些修改，并将整理的电子稿于发至各自答辩秘书的电子邮箱。</w:t>
            </w:r>
          </w:p>
        </w:tc>
      </w:tr>
    </w:tbl>
    <w:p w:rsidR="003A5B8C" w:rsidRDefault="003A5B8C" w:rsidP="003A5B8C">
      <w:pPr>
        <w:rPr>
          <w:b/>
          <w:bCs/>
          <w:sz w:val="36"/>
          <w:szCs w:val="36"/>
        </w:rPr>
      </w:pPr>
    </w:p>
    <w:p w:rsidR="003A5B8C" w:rsidRPr="00062D29" w:rsidRDefault="003A5B8C" w:rsidP="003A5B8C">
      <w:pPr>
        <w:rPr>
          <w:b/>
          <w:bCs/>
          <w:sz w:val="36"/>
          <w:szCs w:val="36"/>
        </w:rPr>
      </w:pPr>
    </w:p>
    <w:p w:rsidR="003A5B8C" w:rsidRPr="00062D29" w:rsidRDefault="003A5B8C" w:rsidP="003A5B8C">
      <w:pPr>
        <w:jc w:val="center"/>
        <w:rPr>
          <w:b/>
          <w:bCs/>
          <w:sz w:val="36"/>
          <w:szCs w:val="36"/>
        </w:rPr>
      </w:pPr>
      <w:r w:rsidRPr="00062D29">
        <w:rPr>
          <w:rFonts w:hint="eastAsia"/>
          <w:b/>
          <w:bCs/>
          <w:sz w:val="36"/>
          <w:szCs w:val="36"/>
        </w:rPr>
        <w:t>江西农大经管学院</w:t>
      </w:r>
    </w:p>
    <w:p w:rsidR="003A5B8C" w:rsidRPr="00062D29" w:rsidRDefault="003A5B8C" w:rsidP="003A5B8C">
      <w:pPr>
        <w:jc w:val="center"/>
        <w:rPr>
          <w:rFonts w:ascii="宋体" w:hAnsi="宋体" w:cs="宋体"/>
          <w:b/>
          <w:bCs/>
          <w:kern w:val="0"/>
          <w:sz w:val="32"/>
          <w:szCs w:val="32"/>
        </w:rPr>
      </w:pPr>
      <w:r w:rsidRPr="00062D29">
        <w:rPr>
          <w:rFonts w:ascii="宋体" w:hAnsi="宋体" w:cs="宋体" w:hint="eastAsia"/>
          <w:b/>
          <w:bCs/>
          <w:kern w:val="0"/>
          <w:sz w:val="32"/>
          <w:szCs w:val="32"/>
        </w:rPr>
        <w:t>2020届全日制会计学研究生与会计硕士专业学位研究生</w:t>
      </w:r>
    </w:p>
    <w:p w:rsidR="003A5B8C" w:rsidRPr="00062D29" w:rsidRDefault="003A5B8C" w:rsidP="003A5B8C">
      <w:pPr>
        <w:jc w:val="center"/>
        <w:rPr>
          <w:rFonts w:ascii="宋体" w:hAnsi="宋体" w:cs="宋体"/>
          <w:b/>
          <w:bCs/>
          <w:kern w:val="0"/>
          <w:sz w:val="32"/>
          <w:szCs w:val="32"/>
        </w:rPr>
      </w:pPr>
      <w:r w:rsidRPr="00062D29">
        <w:rPr>
          <w:rFonts w:ascii="宋体" w:hAnsi="宋体" w:cs="宋体" w:hint="eastAsia"/>
          <w:b/>
          <w:bCs/>
          <w:kern w:val="0"/>
          <w:sz w:val="32"/>
          <w:szCs w:val="32"/>
        </w:rPr>
        <w:lastRenderedPageBreak/>
        <w:t>学位论文答辩会安排表</w:t>
      </w:r>
    </w:p>
    <w:p w:rsidR="003A5B8C" w:rsidRPr="00062D29" w:rsidRDefault="003A5B8C" w:rsidP="003A5B8C">
      <w:pPr>
        <w:ind w:firstLineChars="396" w:firstLine="1193"/>
        <w:rPr>
          <w:b/>
          <w:sz w:val="30"/>
          <w:szCs w:val="30"/>
        </w:rPr>
      </w:pPr>
      <w:r w:rsidRPr="00062D29">
        <w:rPr>
          <w:rFonts w:hint="eastAsia"/>
          <w:b/>
          <w:sz w:val="30"/>
          <w:szCs w:val="30"/>
        </w:rPr>
        <w:t>答辩时间：</w:t>
      </w:r>
      <w:r w:rsidRPr="00062D29">
        <w:rPr>
          <w:rFonts w:hint="eastAsia"/>
          <w:b/>
          <w:sz w:val="30"/>
          <w:szCs w:val="30"/>
        </w:rPr>
        <w:t>2020</w:t>
      </w:r>
      <w:r w:rsidRPr="00062D29">
        <w:rPr>
          <w:rFonts w:hint="eastAsia"/>
          <w:b/>
          <w:sz w:val="30"/>
          <w:szCs w:val="30"/>
        </w:rPr>
        <w:t>年</w:t>
      </w:r>
      <w:r w:rsidRPr="00062D29">
        <w:rPr>
          <w:rFonts w:hint="eastAsia"/>
          <w:b/>
          <w:sz w:val="30"/>
          <w:szCs w:val="30"/>
        </w:rPr>
        <w:t>5</w:t>
      </w:r>
      <w:r w:rsidRPr="00062D29">
        <w:rPr>
          <w:rFonts w:hint="eastAsia"/>
          <w:b/>
          <w:sz w:val="30"/>
          <w:szCs w:val="30"/>
        </w:rPr>
        <w:t>月</w:t>
      </w:r>
      <w:r w:rsidRPr="00062D29">
        <w:rPr>
          <w:rFonts w:hint="eastAsia"/>
          <w:b/>
          <w:sz w:val="30"/>
          <w:szCs w:val="30"/>
        </w:rPr>
        <w:t>29</w:t>
      </w:r>
      <w:r w:rsidRPr="00062D29">
        <w:rPr>
          <w:rFonts w:hint="eastAsia"/>
          <w:b/>
          <w:sz w:val="30"/>
          <w:szCs w:val="30"/>
        </w:rPr>
        <w:t>日下午</w:t>
      </w:r>
      <w:r w:rsidRPr="00062D29">
        <w:rPr>
          <w:rFonts w:hint="eastAsia"/>
          <w:b/>
          <w:sz w:val="30"/>
          <w:szCs w:val="30"/>
        </w:rPr>
        <w:t>2</w:t>
      </w:r>
      <w:r w:rsidRPr="00062D29">
        <w:rPr>
          <w:rFonts w:hint="eastAsia"/>
          <w:b/>
          <w:sz w:val="30"/>
          <w:szCs w:val="30"/>
        </w:rPr>
        <w:t>：</w:t>
      </w:r>
      <w:r>
        <w:rPr>
          <w:rFonts w:hint="eastAsia"/>
          <w:b/>
          <w:sz w:val="30"/>
          <w:szCs w:val="30"/>
        </w:rPr>
        <w:t>3</w:t>
      </w:r>
      <w:r w:rsidRPr="00062D29">
        <w:rPr>
          <w:rFonts w:hint="eastAsia"/>
          <w:b/>
          <w:sz w:val="30"/>
          <w:szCs w:val="30"/>
        </w:rPr>
        <w:t>0</w:t>
      </w:r>
      <w:r w:rsidRPr="00062D29">
        <w:rPr>
          <w:rFonts w:hint="eastAsia"/>
          <w:b/>
          <w:sz w:val="30"/>
          <w:szCs w:val="30"/>
        </w:rPr>
        <w:t>开始</w:t>
      </w:r>
    </w:p>
    <w:tbl>
      <w:tblPr>
        <w:tblpPr w:leftFromText="180" w:rightFromText="180" w:vertAnchor="text" w:horzAnchor="margin" w:tblpXSpec="center" w:tblpY="15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7"/>
        <w:gridCol w:w="1192"/>
        <w:gridCol w:w="1154"/>
        <w:gridCol w:w="1032"/>
        <w:gridCol w:w="3420"/>
        <w:gridCol w:w="850"/>
        <w:gridCol w:w="851"/>
        <w:gridCol w:w="992"/>
      </w:tblGrid>
      <w:tr w:rsidR="003A5B8C" w:rsidRPr="00062D29" w:rsidTr="00A91135">
        <w:trPr>
          <w:cantSplit/>
          <w:trHeight w:val="558"/>
        </w:trPr>
        <w:tc>
          <w:tcPr>
            <w:tcW w:w="1107" w:type="dxa"/>
            <w:vMerge w:val="restart"/>
            <w:tcBorders>
              <w:tl2br w:val="single" w:sz="4" w:space="0" w:color="auto"/>
            </w:tcBorders>
            <w:vAlign w:val="center"/>
          </w:tcPr>
          <w:p w:rsidR="003A5B8C" w:rsidRPr="00062D29" w:rsidRDefault="003A5B8C" w:rsidP="00A91135">
            <w:pPr>
              <w:ind w:firstLineChars="100" w:firstLine="240"/>
              <w:jc w:val="center"/>
              <w:rPr>
                <w:sz w:val="24"/>
              </w:rPr>
            </w:pPr>
            <w:r w:rsidRPr="00062D29">
              <w:rPr>
                <w:rFonts w:hint="eastAsia"/>
                <w:sz w:val="24"/>
              </w:rPr>
              <w:t>项目</w:t>
            </w:r>
          </w:p>
          <w:p w:rsidR="003A5B8C" w:rsidRPr="00062D29" w:rsidRDefault="003A5B8C" w:rsidP="00A91135">
            <w:pPr>
              <w:rPr>
                <w:sz w:val="24"/>
              </w:rPr>
            </w:pPr>
            <w:r w:rsidRPr="00062D29">
              <w:rPr>
                <w:rFonts w:hint="eastAsia"/>
                <w:sz w:val="24"/>
              </w:rPr>
              <w:t>组别</w:t>
            </w:r>
          </w:p>
        </w:tc>
        <w:tc>
          <w:tcPr>
            <w:tcW w:w="1192" w:type="dxa"/>
            <w:vMerge w:val="restart"/>
            <w:vAlign w:val="center"/>
          </w:tcPr>
          <w:p w:rsidR="003A5B8C" w:rsidRPr="00062D29" w:rsidRDefault="003A5B8C" w:rsidP="00A91135">
            <w:pPr>
              <w:jc w:val="center"/>
              <w:rPr>
                <w:bCs/>
                <w:sz w:val="28"/>
                <w:szCs w:val="28"/>
              </w:rPr>
            </w:pPr>
            <w:r w:rsidRPr="00062D29">
              <w:rPr>
                <w:rFonts w:hint="eastAsia"/>
                <w:bCs/>
                <w:sz w:val="28"/>
                <w:szCs w:val="28"/>
              </w:rPr>
              <w:t>答辩人</w:t>
            </w:r>
          </w:p>
        </w:tc>
        <w:tc>
          <w:tcPr>
            <w:tcW w:w="1154" w:type="dxa"/>
            <w:vMerge w:val="restart"/>
            <w:vAlign w:val="center"/>
          </w:tcPr>
          <w:p w:rsidR="003A5B8C" w:rsidRPr="00062D29" w:rsidRDefault="003A5B8C" w:rsidP="00A91135">
            <w:pPr>
              <w:jc w:val="center"/>
              <w:rPr>
                <w:bCs/>
                <w:sz w:val="28"/>
                <w:szCs w:val="28"/>
              </w:rPr>
            </w:pPr>
            <w:r w:rsidRPr="00062D29">
              <w:rPr>
                <w:rFonts w:hint="eastAsia"/>
                <w:bCs/>
                <w:sz w:val="28"/>
                <w:szCs w:val="28"/>
              </w:rPr>
              <w:t>导师</w:t>
            </w:r>
          </w:p>
        </w:tc>
        <w:tc>
          <w:tcPr>
            <w:tcW w:w="5302" w:type="dxa"/>
            <w:gridSpan w:val="3"/>
            <w:vAlign w:val="center"/>
          </w:tcPr>
          <w:p w:rsidR="003A5B8C" w:rsidRPr="00062D29" w:rsidRDefault="003A5B8C" w:rsidP="00A91135">
            <w:pPr>
              <w:jc w:val="center"/>
              <w:rPr>
                <w:bCs/>
                <w:sz w:val="28"/>
                <w:szCs w:val="28"/>
              </w:rPr>
            </w:pPr>
            <w:r w:rsidRPr="00062D29">
              <w:rPr>
                <w:rFonts w:hint="eastAsia"/>
                <w:bCs/>
                <w:sz w:val="28"/>
                <w:szCs w:val="28"/>
              </w:rPr>
              <w:t>答辩专家组</w:t>
            </w:r>
          </w:p>
        </w:tc>
        <w:tc>
          <w:tcPr>
            <w:tcW w:w="1843" w:type="dxa"/>
            <w:gridSpan w:val="2"/>
            <w:vAlign w:val="center"/>
          </w:tcPr>
          <w:p w:rsidR="003A5B8C" w:rsidRPr="00062D29" w:rsidRDefault="003A5B8C" w:rsidP="00A91135">
            <w:pPr>
              <w:jc w:val="center"/>
              <w:rPr>
                <w:bCs/>
                <w:sz w:val="24"/>
              </w:rPr>
            </w:pPr>
            <w:r w:rsidRPr="00062D29">
              <w:rPr>
                <w:rFonts w:hint="eastAsia"/>
                <w:bCs/>
                <w:sz w:val="24"/>
              </w:rPr>
              <w:t>答辩地点</w:t>
            </w:r>
          </w:p>
          <w:p w:rsidR="003A5B8C" w:rsidRPr="00062D29" w:rsidRDefault="003A5B8C" w:rsidP="00A91135">
            <w:pPr>
              <w:jc w:val="center"/>
              <w:rPr>
                <w:bCs/>
                <w:sz w:val="24"/>
              </w:rPr>
            </w:pPr>
          </w:p>
        </w:tc>
      </w:tr>
      <w:tr w:rsidR="003A5B8C" w:rsidRPr="00062D29" w:rsidTr="00A91135">
        <w:trPr>
          <w:cantSplit/>
          <w:trHeight w:val="873"/>
        </w:trPr>
        <w:tc>
          <w:tcPr>
            <w:tcW w:w="1107" w:type="dxa"/>
            <w:vMerge/>
            <w:tcBorders>
              <w:tl2br w:val="single" w:sz="4" w:space="0" w:color="auto"/>
            </w:tcBorders>
          </w:tcPr>
          <w:p w:rsidR="003A5B8C" w:rsidRPr="00062D29" w:rsidRDefault="003A5B8C" w:rsidP="00A91135">
            <w:pPr>
              <w:ind w:firstLine="720"/>
              <w:rPr>
                <w:sz w:val="24"/>
              </w:rPr>
            </w:pPr>
          </w:p>
        </w:tc>
        <w:tc>
          <w:tcPr>
            <w:tcW w:w="1192" w:type="dxa"/>
            <w:vMerge/>
          </w:tcPr>
          <w:p w:rsidR="003A5B8C" w:rsidRPr="00062D29" w:rsidRDefault="003A5B8C" w:rsidP="00A91135">
            <w:pPr>
              <w:rPr>
                <w:sz w:val="24"/>
              </w:rPr>
            </w:pPr>
          </w:p>
        </w:tc>
        <w:tc>
          <w:tcPr>
            <w:tcW w:w="1154" w:type="dxa"/>
            <w:vMerge/>
          </w:tcPr>
          <w:p w:rsidR="003A5B8C" w:rsidRPr="00062D29" w:rsidRDefault="003A5B8C" w:rsidP="00A91135">
            <w:pPr>
              <w:rPr>
                <w:sz w:val="24"/>
              </w:rPr>
            </w:pPr>
          </w:p>
        </w:tc>
        <w:tc>
          <w:tcPr>
            <w:tcW w:w="1032" w:type="dxa"/>
            <w:vAlign w:val="center"/>
          </w:tcPr>
          <w:p w:rsidR="003A5B8C" w:rsidRPr="00062D29" w:rsidRDefault="003A5B8C" w:rsidP="00A91135">
            <w:pPr>
              <w:jc w:val="center"/>
              <w:rPr>
                <w:bCs/>
                <w:sz w:val="28"/>
                <w:szCs w:val="28"/>
              </w:rPr>
            </w:pPr>
            <w:r w:rsidRPr="00062D29">
              <w:rPr>
                <w:rFonts w:hint="eastAsia"/>
                <w:bCs/>
                <w:sz w:val="28"/>
                <w:szCs w:val="28"/>
              </w:rPr>
              <w:t>主席</w:t>
            </w:r>
          </w:p>
        </w:tc>
        <w:tc>
          <w:tcPr>
            <w:tcW w:w="3420" w:type="dxa"/>
            <w:vAlign w:val="center"/>
          </w:tcPr>
          <w:p w:rsidR="003A5B8C" w:rsidRPr="00062D29" w:rsidRDefault="003A5B8C" w:rsidP="00A91135">
            <w:pPr>
              <w:jc w:val="center"/>
              <w:rPr>
                <w:bCs/>
                <w:sz w:val="28"/>
                <w:szCs w:val="28"/>
              </w:rPr>
            </w:pPr>
            <w:r w:rsidRPr="00062D29">
              <w:rPr>
                <w:rFonts w:hint="eastAsia"/>
                <w:bCs/>
                <w:sz w:val="28"/>
                <w:szCs w:val="28"/>
              </w:rPr>
              <w:t>成员</w:t>
            </w:r>
          </w:p>
        </w:tc>
        <w:tc>
          <w:tcPr>
            <w:tcW w:w="850" w:type="dxa"/>
            <w:vAlign w:val="center"/>
          </w:tcPr>
          <w:p w:rsidR="003A5B8C" w:rsidRPr="0044532A" w:rsidRDefault="003A5B8C" w:rsidP="00A91135">
            <w:pPr>
              <w:rPr>
                <w:bCs/>
                <w:sz w:val="28"/>
                <w:szCs w:val="28"/>
              </w:rPr>
            </w:pPr>
            <w:r w:rsidRPr="0044532A">
              <w:rPr>
                <w:rFonts w:hint="eastAsia"/>
                <w:bCs/>
                <w:sz w:val="28"/>
                <w:szCs w:val="28"/>
              </w:rPr>
              <w:t>秘书</w:t>
            </w:r>
          </w:p>
        </w:tc>
        <w:tc>
          <w:tcPr>
            <w:tcW w:w="851" w:type="dxa"/>
          </w:tcPr>
          <w:p w:rsidR="003A5B8C" w:rsidRPr="00062D29" w:rsidRDefault="003A5B8C" w:rsidP="00A91135">
            <w:pPr>
              <w:jc w:val="center"/>
              <w:rPr>
                <w:sz w:val="24"/>
              </w:rPr>
            </w:pPr>
            <w:r>
              <w:rPr>
                <w:rFonts w:hint="eastAsia"/>
                <w:sz w:val="24"/>
              </w:rPr>
              <w:t>专家集中点</w:t>
            </w:r>
          </w:p>
        </w:tc>
        <w:tc>
          <w:tcPr>
            <w:tcW w:w="992" w:type="dxa"/>
          </w:tcPr>
          <w:p w:rsidR="003A5B8C" w:rsidRPr="00062D29" w:rsidRDefault="003A5B8C" w:rsidP="00A91135">
            <w:pPr>
              <w:jc w:val="center"/>
              <w:rPr>
                <w:sz w:val="24"/>
              </w:rPr>
            </w:pPr>
            <w:r w:rsidRPr="00062D29">
              <w:rPr>
                <w:rFonts w:ascii="宋体" w:hAnsi="宋体" w:cs="宋体" w:hint="eastAsia"/>
                <w:kern w:val="0"/>
                <w:sz w:val="24"/>
              </w:rPr>
              <w:t>腾讯会议号；密码</w:t>
            </w:r>
          </w:p>
        </w:tc>
      </w:tr>
      <w:tr w:rsidR="003A5B8C" w:rsidRPr="00062D29" w:rsidTr="00A91135">
        <w:trPr>
          <w:cantSplit/>
          <w:trHeight w:val="418"/>
        </w:trPr>
        <w:tc>
          <w:tcPr>
            <w:tcW w:w="1107" w:type="dxa"/>
            <w:vMerge w:val="restart"/>
            <w:textDirection w:val="tbRlV"/>
            <w:vAlign w:val="center"/>
          </w:tcPr>
          <w:p w:rsidR="003A5B8C" w:rsidRPr="00062D29" w:rsidRDefault="003A5B8C" w:rsidP="00A91135">
            <w:pPr>
              <w:ind w:left="113" w:right="113"/>
              <w:jc w:val="center"/>
              <w:rPr>
                <w:bCs/>
                <w:sz w:val="32"/>
                <w:szCs w:val="32"/>
              </w:rPr>
            </w:pPr>
            <w:r w:rsidRPr="00062D29">
              <w:rPr>
                <w:rFonts w:hint="eastAsia"/>
                <w:bCs/>
                <w:sz w:val="32"/>
                <w:szCs w:val="32"/>
              </w:rPr>
              <w:t>第三组</w:t>
            </w: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王绮雯</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张小有</w:t>
            </w:r>
          </w:p>
        </w:tc>
        <w:tc>
          <w:tcPr>
            <w:tcW w:w="1032" w:type="dxa"/>
            <w:vMerge w:val="restart"/>
            <w:textDirection w:val="tbRlV"/>
            <w:vAlign w:val="center"/>
          </w:tcPr>
          <w:p w:rsidR="003A5B8C" w:rsidRPr="00062D29" w:rsidRDefault="003A5B8C" w:rsidP="00A91135">
            <w:pPr>
              <w:ind w:left="113" w:right="113"/>
              <w:jc w:val="center"/>
              <w:rPr>
                <w:sz w:val="36"/>
                <w:szCs w:val="36"/>
              </w:rPr>
            </w:pPr>
            <w:r>
              <w:rPr>
                <w:rFonts w:hint="eastAsia"/>
                <w:sz w:val="36"/>
                <w:szCs w:val="36"/>
              </w:rPr>
              <w:t>周冬华</w:t>
            </w:r>
            <w:r w:rsidRPr="00062D29">
              <w:rPr>
                <w:rFonts w:hint="eastAsia"/>
                <w:sz w:val="36"/>
                <w:szCs w:val="36"/>
              </w:rPr>
              <w:t>教授</w:t>
            </w:r>
          </w:p>
        </w:tc>
        <w:tc>
          <w:tcPr>
            <w:tcW w:w="3420" w:type="dxa"/>
            <w:vMerge w:val="restart"/>
            <w:vAlign w:val="center"/>
          </w:tcPr>
          <w:p w:rsidR="003A5B8C" w:rsidRPr="00062D29" w:rsidRDefault="003A5B8C" w:rsidP="00A91135">
            <w:pPr>
              <w:rPr>
                <w:sz w:val="28"/>
                <w:szCs w:val="28"/>
              </w:rPr>
            </w:pPr>
            <w:r w:rsidRPr="00062D29">
              <w:rPr>
                <w:rFonts w:hint="eastAsia"/>
                <w:sz w:val="28"/>
                <w:szCs w:val="28"/>
              </w:rPr>
              <w:t>林斌教授</w:t>
            </w:r>
          </w:p>
          <w:p w:rsidR="003A5B8C" w:rsidRPr="00062D29" w:rsidRDefault="003A5B8C" w:rsidP="00A91135">
            <w:pPr>
              <w:ind w:firstLineChars="100" w:firstLine="280"/>
              <w:rPr>
                <w:sz w:val="28"/>
                <w:szCs w:val="28"/>
              </w:rPr>
            </w:pPr>
            <w:r w:rsidRPr="00062D29">
              <w:rPr>
                <w:rFonts w:hint="eastAsia"/>
                <w:sz w:val="28"/>
                <w:szCs w:val="28"/>
              </w:rPr>
              <w:t>曹光四教授</w:t>
            </w:r>
          </w:p>
          <w:p w:rsidR="003A5B8C" w:rsidRPr="00062D29" w:rsidRDefault="003A5B8C" w:rsidP="00A91135">
            <w:pPr>
              <w:jc w:val="left"/>
              <w:rPr>
                <w:sz w:val="28"/>
                <w:szCs w:val="28"/>
              </w:rPr>
            </w:pPr>
            <w:r w:rsidRPr="00062D29">
              <w:rPr>
                <w:rFonts w:hint="eastAsia"/>
                <w:sz w:val="28"/>
                <w:szCs w:val="28"/>
              </w:rPr>
              <w:t>王火根副教授</w:t>
            </w:r>
          </w:p>
          <w:p w:rsidR="003A5B8C" w:rsidRPr="00062D29" w:rsidRDefault="003A5B8C" w:rsidP="00A91135">
            <w:pPr>
              <w:jc w:val="left"/>
              <w:rPr>
                <w:sz w:val="28"/>
                <w:szCs w:val="28"/>
              </w:rPr>
            </w:pPr>
            <w:r w:rsidRPr="00062D29">
              <w:rPr>
                <w:rFonts w:hint="eastAsia"/>
                <w:sz w:val="28"/>
                <w:szCs w:val="28"/>
              </w:rPr>
              <w:t>许其彬</w:t>
            </w:r>
            <w:r>
              <w:rPr>
                <w:rFonts w:hint="eastAsia"/>
                <w:sz w:val="28"/>
                <w:szCs w:val="28"/>
              </w:rPr>
              <w:t>讲师</w:t>
            </w:r>
          </w:p>
          <w:p w:rsidR="003A5B8C" w:rsidRPr="00062D29" w:rsidRDefault="003A5B8C" w:rsidP="00A91135">
            <w:pPr>
              <w:rPr>
                <w:sz w:val="28"/>
                <w:szCs w:val="28"/>
              </w:rPr>
            </w:pPr>
          </w:p>
        </w:tc>
        <w:tc>
          <w:tcPr>
            <w:tcW w:w="850" w:type="dxa"/>
            <w:vMerge w:val="restart"/>
            <w:textDirection w:val="tbRlV"/>
            <w:vAlign w:val="center"/>
          </w:tcPr>
          <w:p w:rsidR="003A5B8C" w:rsidRPr="0044532A" w:rsidRDefault="003A5B8C" w:rsidP="00A91135">
            <w:pPr>
              <w:ind w:left="113" w:right="113"/>
              <w:jc w:val="center"/>
              <w:rPr>
                <w:sz w:val="28"/>
                <w:szCs w:val="28"/>
              </w:rPr>
            </w:pPr>
            <w:r>
              <w:rPr>
                <w:rFonts w:hint="eastAsia"/>
                <w:sz w:val="28"/>
                <w:szCs w:val="28"/>
              </w:rPr>
              <w:t>魏彧韬老师</w:t>
            </w:r>
          </w:p>
        </w:tc>
        <w:tc>
          <w:tcPr>
            <w:tcW w:w="851" w:type="dxa"/>
            <w:vMerge w:val="restart"/>
            <w:vAlign w:val="center"/>
          </w:tcPr>
          <w:p w:rsidR="003A5B8C" w:rsidRPr="00062D29" w:rsidRDefault="003A5B8C" w:rsidP="00A91135">
            <w:pPr>
              <w:jc w:val="center"/>
              <w:rPr>
                <w:sz w:val="32"/>
                <w:szCs w:val="32"/>
              </w:rPr>
            </w:pPr>
            <w:r>
              <w:rPr>
                <w:sz w:val="32"/>
                <w:szCs w:val="32"/>
              </w:rPr>
              <w:t>315</w:t>
            </w:r>
            <w:r>
              <w:rPr>
                <w:rFonts w:hint="eastAsia"/>
                <w:sz w:val="32"/>
                <w:szCs w:val="32"/>
              </w:rPr>
              <w:t>办公室</w:t>
            </w:r>
          </w:p>
        </w:tc>
        <w:tc>
          <w:tcPr>
            <w:tcW w:w="992" w:type="dxa"/>
            <w:vMerge w:val="restart"/>
            <w:vAlign w:val="center"/>
          </w:tcPr>
          <w:p w:rsidR="003A5B8C" w:rsidRPr="00062D29" w:rsidRDefault="003A5B8C" w:rsidP="00A91135">
            <w:pPr>
              <w:jc w:val="center"/>
              <w:rPr>
                <w:sz w:val="32"/>
                <w:szCs w:val="32"/>
              </w:rPr>
            </w:pPr>
          </w:p>
        </w:tc>
      </w:tr>
      <w:tr w:rsidR="003A5B8C" w:rsidRPr="00062D29" w:rsidTr="00A91135">
        <w:trPr>
          <w:cantSplit/>
          <w:trHeight w:val="41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宋衒</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张春美</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50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邓颖菁</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张征华</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80"/>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周含蕊</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张小有</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16"/>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王康</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张小有</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96"/>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蒋纪红</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张春美</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31"/>
        </w:trPr>
        <w:tc>
          <w:tcPr>
            <w:tcW w:w="1107" w:type="dxa"/>
            <w:vMerge/>
            <w:textDirection w:val="tbRlV"/>
            <w:vAlign w:val="center"/>
          </w:tcPr>
          <w:p w:rsidR="003A5B8C" w:rsidRPr="00062D29" w:rsidRDefault="003A5B8C" w:rsidP="00A91135">
            <w:pPr>
              <w:ind w:left="113" w:right="113"/>
              <w:jc w:val="center"/>
              <w:rPr>
                <w:sz w:val="28"/>
                <w:szCs w:val="28"/>
              </w:rPr>
            </w:pPr>
          </w:p>
        </w:tc>
        <w:tc>
          <w:tcPr>
            <w:tcW w:w="1192"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高驰</w:t>
            </w:r>
          </w:p>
        </w:tc>
        <w:tc>
          <w:tcPr>
            <w:tcW w:w="1154" w:type="dxa"/>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吴春雅张小有</w:t>
            </w:r>
          </w:p>
        </w:tc>
        <w:tc>
          <w:tcPr>
            <w:tcW w:w="1032" w:type="dxa"/>
            <w:vMerge/>
            <w:textDirection w:val="tbRlV"/>
            <w:vAlign w:val="center"/>
          </w:tcPr>
          <w:p w:rsidR="003A5B8C" w:rsidRPr="00062D29" w:rsidRDefault="003A5B8C" w:rsidP="00A91135">
            <w:pPr>
              <w:ind w:left="113" w:right="113"/>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ind w:left="113" w:right="113"/>
              <w:jc w:val="center"/>
              <w:rPr>
                <w:sz w:val="24"/>
              </w:rPr>
            </w:pPr>
          </w:p>
        </w:tc>
        <w:tc>
          <w:tcPr>
            <w:tcW w:w="851" w:type="dxa"/>
            <w:vMerge/>
            <w:textDirection w:val="tbRlV"/>
            <w:vAlign w:val="center"/>
          </w:tcPr>
          <w:p w:rsidR="003A5B8C" w:rsidRPr="00062D29" w:rsidRDefault="003A5B8C" w:rsidP="00A91135">
            <w:pPr>
              <w:ind w:left="113" w:right="113"/>
              <w:jc w:val="center"/>
              <w:rPr>
                <w:sz w:val="24"/>
              </w:rPr>
            </w:pPr>
          </w:p>
        </w:tc>
        <w:tc>
          <w:tcPr>
            <w:tcW w:w="992" w:type="dxa"/>
            <w:vMerge/>
            <w:textDirection w:val="tbRlV"/>
            <w:vAlign w:val="center"/>
          </w:tcPr>
          <w:p w:rsidR="003A5B8C" w:rsidRPr="00062D29" w:rsidRDefault="003A5B8C" w:rsidP="00A91135">
            <w:pPr>
              <w:ind w:left="113" w:right="113"/>
              <w:jc w:val="center"/>
              <w:rPr>
                <w:sz w:val="24"/>
              </w:rPr>
            </w:pPr>
          </w:p>
        </w:tc>
      </w:tr>
      <w:tr w:rsidR="003A5B8C" w:rsidRPr="00062D29" w:rsidTr="00A91135">
        <w:trPr>
          <w:cantSplit/>
          <w:trHeight w:val="440"/>
        </w:trPr>
        <w:tc>
          <w:tcPr>
            <w:tcW w:w="1107" w:type="dxa"/>
            <w:vMerge/>
            <w:shd w:val="clear" w:color="auto" w:fill="auto"/>
            <w:textDirection w:val="tbRlV"/>
          </w:tcPr>
          <w:p w:rsidR="003A5B8C" w:rsidRPr="00062D29" w:rsidRDefault="003A5B8C" w:rsidP="00A91135">
            <w:pPr>
              <w:ind w:left="113" w:right="113"/>
              <w:rPr>
                <w:szCs w:val="21"/>
              </w:rPr>
            </w:pPr>
          </w:p>
        </w:tc>
        <w:tc>
          <w:tcPr>
            <w:tcW w:w="1192"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毛懿</w:t>
            </w:r>
          </w:p>
        </w:tc>
        <w:tc>
          <w:tcPr>
            <w:tcW w:w="1154"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张征华</w:t>
            </w:r>
          </w:p>
        </w:tc>
        <w:tc>
          <w:tcPr>
            <w:tcW w:w="1032" w:type="dxa"/>
            <w:vMerge/>
            <w:textDirection w:val="tbRlV"/>
            <w:vAlign w:val="center"/>
          </w:tcPr>
          <w:p w:rsidR="003A5B8C" w:rsidRPr="00062D29" w:rsidRDefault="003A5B8C" w:rsidP="00A91135">
            <w:pPr>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rPr>
                <w:szCs w:val="21"/>
              </w:rPr>
            </w:pPr>
          </w:p>
        </w:tc>
        <w:tc>
          <w:tcPr>
            <w:tcW w:w="851" w:type="dxa"/>
            <w:vMerge/>
          </w:tcPr>
          <w:p w:rsidR="003A5B8C" w:rsidRPr="00062D29" w:rsidRDefault="003A5B8C" w:rsidP="00A91135">
            <w:pPr>
              <w:rPr>
                <w:szCs w:val="21"/>
              </w:rPr>
            </w:pPr>
          </w:p>
        </w:tc>
        <w:tc>
          <w:tcPr>
            <w:tcW w:w="992" w:type="dxa"/>
            <w:vMerge/>
          </w:tcPr>
          <w:p w:rsidR="003A5B8C" w:rsidRPr="00062D29" w:rsidRDefault="003A5B8C" w:rsidP="00A91135">
            <w:pPr>
              <w:rPr>
                <w:szCs w:val="21"/>
              </w:rPr>
            </w:pPr>
          </w:p>
        </w:tc>
      </w:tr>
      <w:tr w:rsidR="003A5B8C" w:rsidRPr="00062D29" w:rsidTr="00A91135">
        <w:trPr>
          <w:cantSplit/>
          <w:trHeight w:val="440"/>
        </w:trPr>
        <w:tc>
          <w:tcPr>
            <w:tcW w:w="1107" w:type="dxa"/>
            <w:vMerge/>
            <w:shd w:val="clear" w:color="auto" w:fill="auto"/>
            <w:textDirection w:val="tbRlV"/>
          </w:tcPr>
          <w:p w:rsidR="003A5B8C" w:rsidRPr="00062D29" w:rsidRDefault="003A5B8C" w:rsidP="00A91135">
            <w:pPr>
              <w:ind w:left="113" w:right="113"/>
              <w:rPr>
                <w:szCs w:val="21"/>
              </w:rPr>
            </w:pPr>
          </w:p>
        </w:tc>
        <w:tc>
          <w:tcPr>
            <w:tcW w:w="1192"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高欢欢</w:t>
            </w:r>
          </w:p>
        </w:tc>
        <w:tc>
          <w:tcPr>
            <w:tcW w:w="1154"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刘小春 张小有</w:t>
            </w:r>
          </w:p>
        </w:tc>
        <w:tc>
          <w:tcPr>
            <w:tcW w:w="1032" w:type="dxa"/>
            <w:vMerge/>
            <w:textDirection w:val="tbRlV"/>
            <w:vAlign w:val="center"/>
          </w:tcPr>
          <w:p w:rsidR="003A5B8C" w:rsidRPr="00062D29" w:rsidRDefault="003A5B8C" w:rsidP="00A91135">
            <w:pPr>
              <w:jc w:val="center"/>
              <w:rPr>
                <w:sz w:val="24"/>
              </w:rPr>
            </w:pPr>
          </w:p>
        </w:tc>
        <w:tc>
          <w:tcPr>
            <w:tcW w:w="3420" w:type="dxa"/>
            <w:vMerge/>
          </w:tcPr>
          <w:p w:rsidR="003A5B8C" w:rsidRPr="00062D29" w:rsidRDefault="003A5B8C" w:rsidP="00A91135">
            <w:pPr>
              <w:rPr>
                <w:sz w:val="24"/>
              </w:rPr>
            </w:pPr>
          </w:p>
        </w:tc>
        <w:tc>
          <w:tcPr>
            <w:tcW w:w="850" w:type="dxa"/>
            <w:vMerge/>
            <w:vAlign w:val="center"/>
          </w:tcPr>
          <w:p w:rsidR="003A5B8C" w:rsidRPr="00062D29" w:rsidRDefault="003A5B8C" w:rsidP="00A91135">
            <w:pPr>
              <w:rPr>
                <w:szCs w:val="21"/>
              </w:rPr>
            </w:pPr>
          </w:p>
        </w:tc>
        <w:tc>
          <w:tcPr>
            <w:tcW w:w="851" w:type="dxa"/>
            <w:vMerge/>
          </w:tcPr>
          <w:p w:rsidR="003A5B8C" w:rsidRPr="00062D29" w:rsidRDefault="003A5B8C" w:rsidP="00A91135">
            <w:pPr>
              <w:rPr>
                <w:szCs w:val="21"/>
              </w:rPr>
            </w:pPr>
          </w:p>
        </w:tc>
        <w:tc>
          <w:tcPr>
            <w:tcW w:w="992" w:type="dxa"/>
            <w:vMerge/>
          </w:tcPr>
          <w:p w:rsidR="003A5B8C" w:rsidRPr="00062D29" w:rsidRDefault="003A5B8C" w:rsidP="00A91135">
            <w:pPr>
              <w:rPr>
                <w:szCs w:val="21"/>
              </w:rPr>
            </w:pPr>
          </w:p>
        </w:tc>
      </w:tr>
      <w:tr w:rsidR="003A5B8C" w:rsidRPr="00062D29" w:rsidTr="00A91135">
        <w:trPr>
          <w:cantSplit/>
          <w:trHeight w:val="377"/>
        </w:trPr>
        <w:tc>
          <w:tcPr>
            <w:tcW w:w="1107" w:type="dxa"/>
            <w:vMerge/>
            <w:shd w:val="clear" w:color="auto" w:fill="auto"/>
          </w:tcPr>
          <w:p w:rsidR="003A5B8C" w:rsidRPr="00062D29" w:rsidRDefault="003A5B8C" w:rsidP="00A91135">
            <w:pPr>
              <w:rPr>
                <w:szCs w:val="21"/>
              </w:rPr>
            </w:pPr>
          </w:p>
        </w:tc>
        <w:tc>
          <w:tcPr>
            <w:tcW w:w="1192" w:type="dxa"/>
            <w:shd w:val="clear" w:color="auto" w:fill="FFFFFF"/>
            <w:vAlign w:val="center"/>
          </w:tcPr>
          <w:p w:rsidR="003A5B8C" w:rsidRPr="00062D29" w:rsidRDefault="003A5B8C" w:rsidP="00A91135">
            <w:pPr>
              <w:widowControl/>
              <w:jc w:val="center"/>
              <w:textAlignment w:val="center"/>
              <w:rPr>
                <w:rFonts w:ascii="宋体" w:hAnsi="宋体"/>
                <w:b/>
                <w:sz w:val="24"/>
              </w:rPr>
            </w:pPr>
            <w:r w:rsidRPr="00062D29">
              <w:rPr>
                <w:rFonts w:ascii="宋体" w:hAnsi="宋体" w:hint="eastAsia"/>
                <w:bCs/>
                <w:sz w:val="24"/>
              </w:rPr>
              <w:t>石寒</w:t>
            </w:r>
          </w:p>
        </w:tc>
        <w:tc>
          <w:tcPr>
            <w:tcW w:w="1154" w:type="dxa"/>
            <w:shd w:val="clear" w:color="auto" w:fill="FFFFFF"/>
            <w:vAlign w:val="center"/>
          </w:tcPr>
          <w:p w:rsidR="003A5B8C" w:rsidRPr="00062D29" w:rsidRDefault="003A5B8C" w:rsidP="00A91135">
            <w:pPr>
              <w:widowControl/>
              <w:jc w:val="center"/>
              <w:textAlignment w:val="center"/>
              <w:rPr>
                <w:rFonts w:ascii="宋体" w:hAnsi="宋体"/>
                <w:bCs/>
                <w:sz w:val="24"/>
              </w:rPr>
            </w:pPr>
            <w:r w:rsidRPr="00062D29">
              <w:rPr>
                <w:rFonts w:ascii="宋体" w:hAnsi="宋体" w:hint="eastAsia"/>
                <w:bCs/>
                <w:sz w:val="24"/>
              </w:rPr>
              <w:t>郑瑞强张小有</w:t>
            </w:r>
          </w:p>
        </w:tc>
        <w:tc>
          <w:tcPr>
            <w:tcW w:w="1032" w:type="dxa"/>
            <w:vMerge/>
            <w:textDirection w:val="tbRlV"/>
            <w:vAlign w:val="center"/>
          </w:tcPr>
          <w:p w:rsidR="003A5B8C" w:rsidRPr="00062D29" w:rsidRDefault="003A5B8C" w:rsidP="00A91135">
            <w:pPr>
              <w:jc w:val="center"/>
              <w:rPr>
                <w:sz w:val="24"/>
              </w:rPr>
            </w:pPr>
          </w:p>
        </w:tc>
        <w:tc>
          <w:tcPr>
            <w:tcW w:w="3420" w:type="dxa"/>
            <w:vMerge/>
          </w:tcPr>
          <w:p w:rsidR="003A5B8C" w:rsidRPr="00062D29" w:rsidRDefault="003A5B8C" w:rsidP="00A91135">
            <w:pPr>
              <w:rPr>
                <w:sz w:val="28"/>
                <w:szCs w:val="28"/>
              </w:rPr>
            </w:pPr>
          </w:p>
        </w:tc>
        <w:tc>
          <w:tcPr>
            <w:tcW w:w="850" w:type="dxa"/>
            <w:vMerge/>
            <w:vAlign w:val="center"/>
          </w:tcPr>
          <w:p w:rsidR="003A5B8C" w:rsidRPr="00062D29" w:rsidRDefault="003A5B8C" w:rsidP="00A91135">
            <w:pPr>
              <w:rPr>
                <w:szCs w:val="21"/>
              </w:rPr>
            </w:pPr>
          </w:p>
        </w:tc>
        <w:tc>
          <w:tcPr>
            <w:tcW w:w="851" w:type="dxa"/>
            <w:vMerge/>
          </w:tcPr>
          <w:p w:rsidR="003A5B8C" w:rsidRPr="00062D29" w:rsidRDefault="003A5B8C" w:rsidP="00A91135">
            <w:pPr>
              <w:rPr>
                <w:szCs w:val="21"/>
              </w:rPr>
            </w:pPr>
          </w:p>
        </w:tc>
        <w:tc>
          <w:tcPr>
            <w:tcW w:w="992" w:type="dxa"/>
            <w:vMerge/>
          </w:tcPr>
          <w:p w:rsidR="003A5B8C" w:rsidRPr="00062D29" w:rsidRDefault="003A5B8C" w:rsidP="00A91135">
            <w:pPr>
              <w:rPr>
                <w:szCs w:val="21"/>
              </w:rPr>
            </w:pPr>
          </w:p>
        </w:tc>
      </w:tr>
      <w:tr w:rsidR="003A5B8C" w:rsidRPr="00062D29" w:rsidTr="00A91135">
        <w:trPr>
          <w:cantSplit/>
          <w:trHeight w:val="3903"/>
        </w:trPr>
        <w:tc>
          <w:tcPr>
            <w:tcW w:w="10598" w:type="dxa"/>
            <w:gridSpan w:val="8"/>
          </w:tcPr>
          <w:p w:rsidR="003A5B8C" w:rsidRPr="00062D29" w:rsidRDefault="003A5B8C" w:rsidP="00A91135">
            <w:pPr>
              <w:spacing w:line="360" w:lineRule="auto"/>
              <w:rPr>
                <w:sz w:val="24"/>
              </w:rPr>
            </w:pPr>
            <w:r w:rsidRPr="00062D29">
              <w:rPr>
                <w:rFonts w:hint="eastAsia"/>
                <w:szCs w:val="21"/>
              </w:rPr>
              <w:t>论</w:t>
            </w:r>
            <w:r w:rsidRPr="00062D29">
              <w:rPr>
                <w:rFonts w:hint="eastAsia"/>
                <w:sz w:val="24"/>
              </w:rPr>
              <w:t>文答辩程序：</w:t>
            </w:r>
          </w:p>
          <w:p w:rsidR="003A5B8C" w:rsidRPr="00062D29" w:rsidRDefault="003A5B8C" w:rsidP="00A91135">
            <w:pPr>
              <w:spacing w:line="360" w:lineRule="auto"/>
              <w:ind w:firstLineChars="200" w:firstLine="480"/>
              <w:rPr>
                <w:sz w:val="24"/>
              </w:rPr>
            </w:pPr>
            <w:r w:rsidRPr="00062D29">
              <w:rPr>
                <w:sz w:val="24"/>
              </w:rPr>
              <w:t>1</w:t>
            </w:r>
            <w:r w:rsidRPr="00062D29">
              <w:rPr>
                <w:rFonts w:hint="eastAsia"/>
                <w:sz w:val="24"/>
              </w:rPr>
              <w:t>、研究生用</w:t>
            </w:r>
            <w:proofErr w:type="spellStart"/>
            <w:r w:rsidRPr="00062D29">
              <w:rPr>
                <w:rFonts w:hint="eastAsia"/>
                <w:sz w:val="24"/>
              </w:rPr>
              <w:t>Powerpoint</w:t>
            </w:r>
            <w:proofErr w:type="spellEnd"/>
            <w:r w:rsidRPr="00062D29">
              <w:rPr>
                <w:rFonts w:hint="eastAsia"/>
                <w:sz w:val="24"/>
              </w:rPr>
              <w:t>形式，提纲式地重点介绍选题依据、论文结构和创新之处（</w:t>
            </w:r>
            <w:r w:rsidRPr="00062D29">
              <w:rPr>
                <w:rFonts w:hint="eastAsia"/>
                <w:sz w:val="24"/>
              </w:rPr>
              <w:t>10</w:t>
            </w:r>
            <w:r w:rsidRPr="00062D29">
              <w:rPr>
                <w:rFonts w:hint="eastAsia"/>
                <w:sz w:val="24"/>
              </w:rPr>
              <w:t>分钟之内）。</w:t>
            </w:r>
          </w:p>
          <w:p w:rsidR="003A5B8C" w:rsidRPr="00062D29" w:rsidRDefault="003A5B8C" w:rsidP="00A91135">
            <w:pPr>
              <w:spacing w:line="360" w:lineRule="auto"/>
              <w:ind w:firstLineChars="200" w:firstLine="480"/>
              <w:rPr>
                <w:sz w:val="24"/>
              </w:rPr>
            </w:pPr>
            <w:r w:rsidRPr="00062D29">
              <w:rPr>
                <w:sz w:val="24"/>
              </w:rPr>
              <w:t>2</w:t>
            </w:r>
            <w:r w:rsidRPr="00062D29">
              <w:rPr>
                <w:rFonts w:hint="eastAsia"/>
                <w:sz w:val="24"/>
              </w:rPr>
              <w:t>、答辩委员提问，研究生应记录好每位答辩委员所提出的问题、指出的不足，并认真作答，给出解决问题的方案。</w:t>
            </w:r>
          </w:p>
          <w:p w:rsidR="003A5B8C" w:rsidRPr="00062D29" w:rsidRDefault="003A5B8C" w:rsidP="00A91135">
            <w:pPr>
              <w:spacing w:line="360" w:lineRule="auto"/>
              <w:ind w:firstLineChars="200" w:firstLine="480"/>
              <w:rPr>
                <w:sz w:val="24"/>
              </w:rPr>
            </w:pPr>
            <w:r w:rsidRPr="00062D29">
              <w:rPr>
                <w:sz w:val="24"/>
              </w:rPr>
              <w:t>3</w:t>
            </w:r>
            <w:r w:rsidRPr="00062D29">
              <w:rPr>
                <w:rFonts w:hint="eastAsia"/>
                <w:sz w:val="24"/>
              </w:rPr>
              <w:t>、答辩委员会主席点评。</w:t>
            </w:r>
          </w:p>
          <w:p w:rsidR="003A5B8C" w:rsidRPr="00062D29" w:rsidRDefault="003A5B8C" w:rsidP="00A91135">
            <w:pPr>
              <w:spacing w:line="360" w:lineRule="auto"/>
              <w:ind w:firstLineChars="200" w:firstLine="480"/>
              <w:rPr>
                <w:sz w:val="24"/>
              </w:rPr>
            </w:pPr>
            <w:r w:rsidRPr="00062D29">
              <w:rPr>
                <w:rFonts w:hint="eastAsia"/>
                <w:sz w:val="24"/>
              </w:rPr>
              <w:t>4</w:t>
            </w:r>
            <w:r w:rsidRPr="00062D29">
              <w:rPr>
                <w:rFonts w:hint="eastAsia"/>
                <w:sz w:val="24"/>
              </w:rPr>
              <w:t>、答辩完后研究生应及时整理专家组所提的主要问题及论文作了哪些修改，并将整理的电子稿于发至各自答辩秘书的电子邮箱。</w:t>
            </w:r>
          </w:p>
        </w:tc>
      </w:tr>
    </w:tbl>
    <w:p w:rsidR="003A5B8C" w:rsidRPr="00C10E7C" w:rsidRDefault="003A5B8C" w:rsidP="003A5B8C"/>
    <w:p w:rsidR="00CC7429" w:rsidRPr="003A5B8C" w:rsidRDefault="00CC7429"/>
    <w:sectPr w:rsidR="00CC7429" w:rsidRPr="003A5B8C" w:rsidSect="0076177D">
      <w:pgSz w:w="11906" w:h="16838"/>
      <w:pgMar w:top="1440" w:right="1800"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5B8C"/>
    <w:rsid w:val="003A5B8C"/>
    <w:rsid w:val="00CC74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B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lenovo4</dc:creator>
  <cp:lastModifiedBy>lenovo4</cp:lastModifiedBy>
  <cp:revision>1</cp:revision>
  <dcterms:created xsi:type="dcterms:W3CDTF">2020-06-26T05:09:00Z</dcterms:created>
  <dcterms:modified xsi:type="dcterms:W3CDTF">2020-06-26T05:09:00Z</dcterms:modified>
</cp:coreProperties>
</file>