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6F8" w:rsidRPr="00B20B3D" w:rsidRDefault="002C76F8" w:rsidP="002C76F8">
      <w:pPr>
        <w:spacing w:line="440" w:lineRule="exact"/>
        <w:jc w:val="center"/>
        <w:rPr>
          <w:rFonts w:ascii="宋体" w:eastAsia="宋体" w:hAnsi="宋体"/>
          <w:b/>
          <w:sz w:val="36"/>
          <w:szCs w:val="36"/>
        </w:rPr>
      </w:pPr>
      <w:bookmarkStart w:id="0" w:name="_GoBack"/>
      <w:r w:rsidRPr="00B20B3D">
        <w:rPr>
          <w:rFonts w:ascii="宋体" w:eastAsia="宋体" w:hAnsi="宋体" w:hint="eastAsia"/>
          <w:b/>
          <w:sz w:val="36"/>
          <w:szCs w:val="36"/>
        </w:rPr>
        <w:t>江西省申报认定高等学校教师资格人员</w:t>
      </w:r>
    </w:p>
    <w:p w:rsidR="002C76F8" w:rsidRDefault="002C76F8" w:rsidP="002C76F8">
      <w:pPr>
        <w:spacing w:line="44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B20B3D">
        <w:rPr>
          <w:rFonts w:ascii="宋体" w:eastAsia="宋体" w:hAnsi="宋体" w:hint="eastAsia"/>
          <w:b/>
          <w:sz w:val="36"/>
          <w:szCs w:val="36"/>
        </w:rPr>
        <w:t>教育教学基本素质和能力测试评分标准</w:t>
      </w:r>
    </w:p>
    <w:tbl>
      <w:tblPr>
        <w:tblW w:w="9000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720"/>
        <w:gridCol w:w="720"/>
        <w:gridCol w:w="900"/>
        <w:gridCol w:w="500"/>
        <w:gridCol w:w="940"/>
        <w:gridCol w:w="560"/>
        <w:gridCol w:w="880"/>
        <w:gridCol w:w="1260"/>
        <w:gridCol w:w="540"/>
        <w:gridCol w:w="360"/>
        <w:gridCol w:w="540"/>
      </w:tblGrid>
      <w:tr w:rsidR="002C76F8" w:rsidRPr="00587097" w:rsidTr="00CB2A82">
        <w:trPr>
          <w:trHeight w:val="1085"/>
        </w:trPr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bookmarkEnd w:id="0"/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申报人</w:t>
            </w:r>
          </w:p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所在单位</w:t>
            </w:r>
          </w:p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(毕业学校)</w:t>
            </w:r>
          </w:p>
        </w:tc>
        <w:tc>
          <w:tcPr>
            <w:tcW w:w="15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</w:p>
        </w:tc>
        <w:tc>
          <w:tcPr>
            <w:tcW w:w="21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所任教(拟任教)</w:t>
            </w:r>
          </w:p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学科(专业)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试</w:t>
            </w:r>
          </w:p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讲</w:t>
            </w:r>
          </w:p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课</w:t>
            </w:r>
          </w:p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目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76F8" w:rsidRPr="00587097" w:rsidTr="00CB2A82">
        <w:trPr>
          <w:cantSplit/>
          <w:trHeight w:val="4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测试</w:t>
            </w:r>
          </w:p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方式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测试</w:t>
            </w:r>
          </w:p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项目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测   试   标   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满分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评价</w:t>
            </w:r>
          </w:p>
        </w:tc>
      </w:tr>
      <w:tr w:rsidR="002C76F8" w:rsidRPr="00587097" w:rsidTr="00CB2A82">
        <w:trPr>
          <w:cantSplit/>
          <w:trHeight w:val="7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优秀</w:t>
            </w:r>
          </w:p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(90-100分)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napToGrid w:val="0"/>
              <w:spacing w:line="272" w:lineRule="atLeast"/>
              <w:jc w:val="center"/>
              <w:textAlignment w:val="baseline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良好</w:t>
            </w:r>
          </w:p>
          <w:p w:rsidR="002C76F8" w:rsidRPr="00587097" w:rsidRDefault="002C76F8" w:rsidP="00CB2A82">
            <w:pPr>
              <w:snapToGrid w:val="0"/>
              <w:spacing w:line="272" w:lineRule="atLeast"/>
              <w:jc w:val="center"/>
              <w:textAlignment w:val="baseline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(70-89分)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napToGrid w:val="0"/>
              <w:spacing w:line="272" w:lineRule="atLeast"/>
              <w:jc w:val="center"/>
              <w:textAlignment w:val="baseline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中等</w:t>
            </w:r>
          </w:p>
          <w:p w:rsidR="002C76F8" w:rsidRPr="00587097" w:rsidRDefault="002C76F8" w:rsidP="00CB2A82">
            <w:pPr>
              <w:snapToGrid w:val="0"/>
              <w:spacing w:line="272" w:lineRule="atLeast"/>
              <w:jc w:val="center"/>
              <w:textAlignment w:val="baseline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(60-69分)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差</w:t>
            </w:r>
          </w:p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(59分以下)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等</w:t>
            </w:r>
          </w:p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得</w:t>
            </w:r>
          </w:p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分</w:t>
            </w:r>
          </w:p>
        </w:tc>
      </w:tr>
      <w:tr w:rsidR="002C76F8" w:rsidRPr="00587097" w:rsidTr="00CB2A82">
        <w:trPr>
          <w:cantSplit/>
          <w:trHeight w:val="64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 w:hint="eastAsia"/>
                <w:sz w:val="24"/>
              </w:rPr>
              <w:t>面</w:t>
            </w:r>
          </w:p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 w:hint="eastAsia"/>
                <w:sz w:val="24"/>
              </w:rPr>
              <w:t>试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仪表仪态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ind w:leftChars="85" w:left="272" w:rightChars="85" w:right="272"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仪表端庄、自然，服饰得体、大方、整洁，表现出良好的仪容、气质和修养。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 w:hint="eastAsia"/>
                <w:sz w:val="24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76F8" w:rsidRPr="00587097" w:rsidTr="00CB2A82">
        <w:trPr>
          <w:cantSplit/>
          <w:trHeight w:val="51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行为举止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ind w:leftChars="85" w:left="272" w:rightChars="85" w:right="272"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举止稳重大方、朴实自然，表现出良好的师德风范。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 w:hint="eastAsia"/>
                <w:sz w:val="24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76F8" w:rsidRPr="00587097" w:rsidTr="00CB2A82">
        <w:trPr>
          <w:cantSplit/>
          <w:trHeight w:val="64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思维反</w:t>
            </w:r>
          </w:p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映能力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ind w:leftChars="85" w:left="272" w:rightChars="85" w:right="272"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回答问题快速、流畅、准确、有条理。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76F8" w:rsidRPr="00587097" w:rsidTr="00CB2A82">
        <w:trPr>
          <w:cantSplit/>
          <w:trHeight w:val="6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语言表</w:t>
            </w:r>
          </w:p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达能力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ind w:leftChars="85" w:left="272" w:rightChars="85" w:right="272"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使用普通话，表述清晰、准确、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完整、逻辑性强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 w:hint="eastAsia"/>
                <w:sz w:val="24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76F8" w:rsidRPr="00587097" w:rsidTr="00CB2A82">
        <w:trPr>
          <w:cantSplit/>
          <w:trHeight w:val="73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基础理论</w:t>
            </w:r>
          </w:p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和专业</w:t>
            </w:r>
          </w:p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知识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ind w:leftChars="85" w:left="272" w:rightChars="85" w:right="272"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掌握教育学和心理学的基本常识；具备所任教（拟任教）学科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(专业)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的基础理论知识；了解主要相关学科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(专业)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的相关知识。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 w:hint="eastAsia"/>
                <w:sz w:val="24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76F8" w:rsidRPr="00587097" w:rsidTr="00CB2A82">
        <w:trPr>
          <w:cantSplit/>
          <w:trHeight w:val="81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试</w:t>
            </w:r>
          </w:p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</w:p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</w:p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教学目标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ind w:leftChars="85" w:left="272" w:rightChars="85" w:right="272"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教学目的明确，教学要求适度；符合教学大纲要求和教材实际，切合学生的认知水平；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渗透思想政治教育，注意职业技能和职业道德修养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 w:hint="eastAsia"/>
                <w:sz w:val="24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76F8" w:rsidRPr="00587097" w:rsidTr="00CB2A82">
        <w:trPr>
          <w:cantSplit/>
          <w:trHeight w:val="7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教学内容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ind w:leftChars="85" w:left="272" w:rightChars="85" w:right="272"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教学内容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正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确，准确把握教学重点和难点；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根据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教学大纲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要求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和学科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(专业)性质正确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处理教材；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结合学科(专业)的发展注重教学内容更新；重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视理论联系实际，突出实践性教学。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 w:hint="eastAsia"/>
                <w:sz w:val="24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76F8" w:rsidRPr="00587097" w:rsidTr="00CB2A82">
        <w:trPr>
          <w:cantSplit/>
          <w:trHeight w:val="92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教学素养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ind w:leftChars="85" w:left="272" w:rightChars="85" w:right="272"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备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课认真，讲稿（讲案）内容充实；使用普通话教学，语言清晰、准确和规范，讲解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深入浅出、层次清晰；板书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工整、规范，设计合理，无错别字；教学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时间分配合理，教学环节紧凑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 w:hint="eastAsia"/>
                <w:sz w:val="24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76F8" w:rsidRPr="00587097" w:rsidTr="00CB2A82">
        <w:trPr>
          <w:cantSplit/>
          <w:trHeight w:val="119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教学方法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ind w:leftChars="85" w:left="272" w:rightChars="85" w:right="272"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注重激发学生兴趣，启发学生思维；教学方法灵活多样，适合教学内容，符合学生实际；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教学秩序良好，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教学过程安排合理，注意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教学民主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，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教书育人；注意课堂信息反馈，有应变能力；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能够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适度运用现代教育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技术辅助教学，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注重培养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学生实践操作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能力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 w:hint="eastAsia"/>
                <w:sz w:val="24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76F8" w:rsidRPr="00587097" w:rsidTr="00CB2A82">
        <w:trPr>
          <w:cantSplit/>
          <w:trHeight w:val="9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教学效果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ind w:leftChars="85" w:left="272" w:rightChars="85" w:right="272"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课堂气氛活跃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，师生精神饱满，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学生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学习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兴趣浓厚</w:t>
            </w:r>
            <w:r w:rsidRPr="00587097">
              <w:rPr>
                <w:rFonts w:ascii="宋体" w:eastAsia="宋体" w:hAnsi="宋体" w:hint="eastAsia"/>
                <w:color w:val="000000"/>
                <w:sz w:val="21"/>
                <w:szCs w:val="21"/>
                <w:u w:color="000000"/>
              </w:rPr>
              <w:t>；完成</w:t>
            </w:r>
            <w:r w:rsidRPr="00587097">
              <w:rPr>
                <w:rFonts w:ascii="宋体" w:eastAsia="宋体" w:hAnsi="宋体"/>
                <w:color w:val="000000"/>
                <w:sz w:val="21"/>
                <w:szCs w:val="21"/>
                <w:u w:color="000000"/>
              </w:rPr>
              <w:t>课堂教学任务，实现教学目的；当堂测试所学知识，学生应答积极，不同水平学生各有所得。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 w:hint="eastAsia"/>
                <w:sz w:val="24"/>
              </w:rPr>
              <w:t>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76F8" w:rsidRPr="00587097" w:rsidTr="00CB2A82">
        <w:trPr>
          <w:cantSplit/>
          <w:trHeight w:val="35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总分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sz w:val="24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100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C76F8" w:rsidRPr="00587097" w:rsidTr="00CB2A82">
        <w:trPr>
          <w:trHeight w:val="641"/>
        </w:trPr>
        <w:tc>
          <w:tcPr>
            <w:tcW w:w="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  <w:r w:rsidRPr="00587097">
              <w:rPr>
                <w:rFonts w:ascii="宋体" w:eastAsia="宋体" w:hAnsi="宋体"/>
                <w:color w:val="000000"/>
                <w:sz w:val="24"/>
                <w:u w:color="000000"/>
              </w:rPr>
              <w:t>测试意见</w:t>
            </w:r>
          </w:p>
        </w:tc>
        <w:tc>
          <w:tcPr>
            <w:tcW w:w="8460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76F8" w:rsidRPr="00587097" w:rsidRDefault="002C76F8" w:rsidP="00CB2A82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u w:color="000000"/>
              </w:rPr>
            </w:pPr>
          </w:p>
        </w:tc>
      </w:tr>
    </w:tbl>
    <w:p w:rsidR="002C76F8" w:rsidRPr="00286E05" w:rsidRDefault="002C76F8" w:rsidP="002C76F8">
      <w:pPr>
        <w:spacing w:line="560" w:lineRule="exact"/>
        <w:rPr>
          <w:rFonts w:ascii="宋体" w:eastAsia="宋体" w:hAnsi="宋体"/>
          <w:sz w:val="24"/>
        </w:rPr>
      </w:pPr>
      <w:r w:rsidRPr="00587097">
        <w:rPr>
          <w:rFonts w:ascii="宋体" w:eastAsia="宋体" w:hAnsi="宋体" w:hint="eastAsia"/>
          <w:sz w:val="24"/>
        </w:rPr>
        <w:t xml:space="preserve">专家签名：              </w:t>
      </w:r>
      <w:r>
        <w:rPr>
          <w:rFonts w:ascii="宋体" w:eastAsia="宋体" w:hAnsi="宋体" w:hint="eastAsia"/>
          <w:sz w:val="24"/>
        </w:rPr>
        <w:t xml:space="preserve">           </w:t>
      </w:r>
      <w:r w:rsidRPr="00587097">
        <w:rPr>
          <w:rFonts w:ascii="宋体" w:eastAsia="宋体" w:hAnsi="宋体" w:hint="eastAsia"/>
          <w:sz w:val="24"/>
        </w:rPr>
        <w:t xml:space="preserve">  测试时间：    年    月    日</w:t>
      </w:r>
    </w:p>
    <w:sectPr w:rsidR="002C76F8" w:rsidRPr="00286E0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28D" w:rsidRDefault="007F528D" w:rsidP="002C76F8">
      <w:pPr>
        <w:rPr>
          <w:rFonts w:hint="eastAsia"/>
        </w:rPr>
      </w:pPr>
      <w:r>
        <w:separator/>
      </w:r>
    </w:p>
  </w:endnote>
  <w:endnote w:type="continuationSeparator" w:id="0">
    <w:p w:rsidR="007F528D" w:rsidRDefault="007F528D" w:rsidP="002C76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11C" w:rsidRDefault="007F528D" w:rsidP="00397966">
    <w:pPr>
      <w:pStyle w:val="a4"/>
      <w:framePr w:wrap="auto" w:vAnchor="text" w:hAnchor="margin" w:xAlign="right" w:y="1"/>
      <w:rPr>
        <w:rStyle w:val="a5"/>
        <w:rFonts w:hint="eastAsia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011C" w:rsidRDefault="007F528D" w:rsidP="00397966">
    <w:pPr>
      <w:pStyle w:val="a4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11C" w:rsidRPr="00E763D7" w:rsidRDefault="007F528D" w:rsidP="00397966">
    <w:pPr>
      <w:pStyle w:val="a4"/>
      <w:framePr w:wrap="auto" w:vAnchor="text" w:hAnchor="margin" w:xAlign="outside" w:y="1"/>
      <w:rPr>
        <w:rStyle w:val="a5"/>
        <w:rFonts w:ascii="宋体" w:hAnsi="宋体"/>
        <w:sz w:val="28"/>
        <w:szCs w:val="28"/>
      </w:rPr>
    </w:pPr>
    <w:r w:rsidRPr="00E763D7">
      <w:rPr>
        <w:rStyle w:val="a5"/>
        <w:rFonts w:ascii="宋体" w:hAnsi="宋体"/>
        <w:color w:val="FFFFFF"/>
        <w:sz w:val="28"/>
        <w:szCs w:val="28"/>
      </w:rPr>
      <w:t>—</w:t>
    </w:r>
    <w:r w:rsidRPr="00E763D7">
      <w:rPr>
        <w:rStyle w:val="a5"/>
        <w:rFonts w:ascii="宋体" w:hAnsi="宋体"/>
        <w:sz w:val="28"/>
        <w:szCs w:val="28"/>
      </w:rPr>
      <w:t xml:space="preserve">— </w:t>
    </w:r>
    <w:r w:rsidRPr="00E763D7">
      <w:rPr>
        <w:rStyle w:val="a5"/>
        <w:rFonts w:ascii="宋体" w:hAnsi="宋体"/>
        <w:sz w:val="28"/>
        <w:szCs w:val="28"/>
      </w:rPr>
      <w:fldChar w:fldCharType="begin"/>
    </w:r>
    <w:r w:rsidRPr="00E763D7">
      <w:rPr>
        <w:rStyle w:val="a5"/>
        <w:rFonts w:ascii="宋体" w:hAnsi="宋体"/>
        <w:sz w:val="28"/>
        <w:szCs w:val="28"/>
      </w:rPr>
      <w:instrText xml:space="preserve">PAGE  </w:instrText>
    </w:r>
    <w:r w:rsidRPr="00E763D7">
      <w:rPr>
        <w:rStyle w:val="a5"/>
        <w:rFonts w:ascii="宋体" w:hAnsi="宋体"/>
        <w:sz w:val="28"/>
        <w:szCs w:val="28"/>
      </w:rPr>
      <w:fldChar w:fldCharType="separate"/>
    </w:r>
    <w:r w:rsidR="002C76F8">
      <w:rPr>
        <w:rStyle w:val="a5"/>
        <w:rFonts w:ascii="宋体" w:hAnsi="宋体"/>
        <w:noProof/>
        <w:sz w:val="28"/>
        <w:szCs w:val="28"/>
      </w:rPr>
      <w:t>1</w:t>
    </w:r>
    <w:r w:rsidRPr="00E763D7">
      <w:rPr>
        <w:rStyle w:val="a5"/>
        <w:rFonts w:ascii="宋体" w:hAnsi="宋体"/>
        <w:sz w:val="28"/>
        <w:szCs w:val="28"/>
      </w:rPr>
      <w:fldChar w:fldCharType="end"/>
    </w:r>
    <w:r w:rsidRPr="00E763D7">
      <w:rPr>
        <w:rStyle w:val="a5"/>
        <w:rFonts w:ascii="宋体" w:hAnsi="宋体"/>
        <w:sz w:val="28"/>
        <w:szCs w:val="28"/>
      </w:rPr>
      <w:t xml:space="preserve"> —</w:t>
    </w:r>
    <w:r w:rsidRPr="00E763D7">
      <w:rPr>
        <w:rStyle w:val="a5"/>
        <w:rFonts w:ascii="宋体" w:hAnsi="宋体"/>
        <w:color w:val="FFFFFF"/>
        <w:sz w:val="28"/>
        <w:szCs w:val="28"/>
      </w:rPr>
      <w:t>—</w:t>
    </w:r>
  </w:p>
  <w:p w:rsidR="006E011C" w:rsidRDefault="007F528D" w:rsidP="00397966">
    <w:pPr>
      <w:pStyle w:val="a4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28D" w:rsidRDefault="007F528D" w:rsidP="002C76F8">
      <w:pPr>
        <w:rPr>
          <w:rFonts w:hint="eastAsia"/>
        </w:rPr>
      </w:pPr>
      <w:r>
        <w:separator/>
      </w:r>
    </w:p>
  </w:footnote>
  <w:footnote w:type="continuationSeparator" w:id="0">
    <w:p w:rsidR="007F528D" w:rsidRDefault="007F528D" w:rsidP="002C76F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8B"/>
    <w:rsid w:val="002C76F8"/>
    <w:rsid w:val="007F528D"/>
    <w:rsid w:val="00DC338B"/>
    <w:rsid w:val="00E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5D97C6-DA8F-4640-B490-735AA66E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6F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6F8"/>
    <w:rPr>
      <w:sz w:val="18"/>
      <w:szCs w:val="18"/>
    </w:rPr>
  </w:style>
  <w:style w:type="paragraph" w:styleId="a4">
    <w:name w:val="footer"/>
    <w:basedOn w:val="a"/>
    <w:link w:val="Char0"/>
    <w:unhideWhenUsed/>
    <w:rsid w:val="002C76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C76F8"/>
    <w:rPr>
      <w:sz w:val="18"/>
      <w:szCs w:val="18"/>
    </w:rPr>
  </w:style>
  <w:style w:type="character" w:styleId="a5">
    <w:name w:val="page number"/>
    <w:basedOn w:val="a0"/>
    <w:rsid w:val="002C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江西理工大学</dc:creator>
  <cp:keywords/>
  <dc:description/>
  <cp:lastModifiedBy>江西理工大学</cp:lastModifiedBy>
  <cp:revision>2</cp:revision>
  <dcterms:created xsi:type="dcterms:W3CDTF">2017-03-27T03:30:00Z</dcterms:created>
  <dcterms:modified xsi:type="dcterms:W3CDTF">2017-03-27T03:30:00Z</dcterms:modified>
</cp:coreProperties>
</file>